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4F" w:rsidRDefault="00D35C4F" w:rsidP="00902BBB">
      <w:pPr>
        <w:jc w:val="center"/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258">
        <w:rPr>
          <w:rFonts w:ascii="Times New Roman" w:hAnsi="Times New Roman" w:cs="Times New Roman"/>
          <w:b/>
          <w:sz w:val="32"/>
          <w:szCs w:val="32"/>
        </w:rPr>
        <w:t>SLOVENSKÁ ASOCIÁCIA TAEKWONDO WT</w:t>
      </w: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58">
        <w:rPr>
          <w:rFonts w:ascii="Times New Roman" w:hAnsi="Times New Roman" w:cs="Times New Roman"/>
          <w:b/>
          <w:sz w:val="28"/>
          <w:szCs w:val="28"/>
        </w:rPr>
        <w:t>REALIZOVANÁ TRÉNINGOVÁ JEDNOTKA V TAEKWONDO WT</w:t>
      </w:r>
    </w:p>
    <w:p w:rsidR="001C7258" w:rsidRDefault="001C7258" w:rsidP="0090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258">
        <w:rPr>
          <w:rFonts w:ascii="Times New Roman" w:hAnsi="Times New Roman" w:cs="Times New Roman"/>
          <w:sz w:val="28"/>
          <w:szCs w:val="28"/>
        </w:rPr>
        <w:t>Seminárna práca</w:t>
      </w:r>
    </w:p>
    <w:p w:rsidR="001C7258" w:rsidRDefault="001C7258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2F" w:rsidRDefault="0074702F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BBA" w:rsidRDefault="00143BBA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="0067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384"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="00CE3384">
        <w:rPr>
          <w:rFonts w:ascii="Times New Roman" w:hAnsi="Times New Roman" w:cs="Times New Roman"/>
          <w:sz w:val="24"/>
          <w:szCs w:val="24"/>
        </w:rPr>
        <w:t>Kyseľ</w:t>
      </w:r>
      <w:r w:rsidRPr="00143BBA">
        <w:rPr>
          <w:rFonts w:ascii="Times New Roman" w:hAnsi="Times New Roman" w:cs="Times New Roman"/>
          <w:sz w:val="24"/>
          <w:szCs w:val="24"/>
        </w:rPr>
        <w:t>ová</w:t>
      </w:r>
      <w:proofErr w:type="spellEnd"/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Trénerstvo:</w:t>
      </w:r>
      <w:r w:rsidRPr="00143BBA">
        <w:rPr>
          <w:rFonts w:ascii="Times New Roman" w:hAnsi="Times New Roman" w:cs="Times New Roman"/>
          <w:sz w:val="24"/>
          <w:szCs w:val="24"/>
        </w:rPr>
        <w:t xml:space="preserve"> 1. Kvalifikačný stupeň</w:t>
      </w: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Pracovisko:</w:t>
      </w:r>
      <w:r w:rsidRPr="00143BBA">
        <w:rPr>
          <w:rFonts w:ascii="Times New Roman" w:hAnsi="Times New Roman" w:cs="Times New Roman"/>
          <w:sz w:val="24"/>
          <w:szCs w:val="24"/>
        </w:rPr>
        <w:t xml:space="preserve"> SATKD WT</w:t>
      </w:r>
    </w:p>
    <w:p w:rsidR="0072008F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Klubová príslušnosť:</w:t>
      </w:r>
      <w:r w:rsidR="0067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08F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="0072008F">
        <w:rPr>
          <w:rFonts w:ascii="Times New Roman" w:hAnsi="Times New Roman" w:cs="Times New Roman"/>
          <w:sz w:val="24"/>
          <w:szCs w:val="24"/>
        </w:rPr>
        <w:t xml:space="preserve"> klub Hnúšťa T</w:t>
      </w:r>
      <w:r w:rsidRPr="00143BBA">
        <w:rPr>
          <w:rFonts w:ascii="Times New Roman" w:hAnsi="Times New Roman" w:cs="Times New Roman"/>
          <w:sz w:val="24"/>
          <w:szCs w:val="24"/>
        </w:rPr>
        <w:t>KD</w:t>
      </w:r>
      <w:r w:rsidR="0072008F">
        <w:rPr>
          <w:rFonts w:ascii="Times New Roman" w:hAnsi="Times New Roman" w:cs="Times New Roman"/>
          <w:sz w:val="24"/>
          <w:szCs w:val="24"/>
        </w:rPr>
        <w:t>H</w:t>
      </w: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Dátum odovzdania práce:</w:t>
      </w:r>
      <w:r w:rsidR="0067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8F">
        <w:rPr>
          <w:rFonts w:ascii="Times New Roman" w:hAnsi="Times New Roman" w:cs="Times New Roman"/>
          <w:sz w:val="24"/>
          <w:szCs w:val="24"/>
        </w:rPr>
        <w:t>28</w:t>
      </w:r>
      <w:r w:rsidR="00E807A5">
        <w:rPr>
          <w:rFonts w:ascii="Times New Roman" w:hAnsi="Times New Roman" w:cs="Times New Roman"/>
          <w:sz w:val="24"/>
          <w:szCs w:val="24"/>
        </w:rPr>
        <w:t>.</w:t>
      </w:r>
      <w:r w:rsidR="0072008F">
        <w:rPr>
          <w:rFonts w:ascii="Times New Roman" w:hAnsi="Times New Roman" w:cs="Times New Roman"/>
          <w:sz w:val="24"/>
          <w:szCs w:val="24"/>
        </w:rPr>
        <w:t>04.2021</w:t>
      </w:r>
    </w:p>
    <w:p w:rsidR="001C7258" w:rsidRDefault="001C7258" w:rsidP="00902B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258" w:rsidRPr="006D3DD3" w:rsidRDefault="001C7258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8"/>
          <w:szCs w:val="28"/>
        </w:rPr>
      </w:pPr>
      <w:r w:rsidRPr="006D3DD3">
        <w:rPr>
          <w:rFonts w:ascii="Times New Roman" w:hAnsi="Times New Roman" w:cs="Times New Roman"/>
          <w:sz w:val="28"/>
          <w:szCs w:val="28"/>
        </w:rPr>
        <w:lastRenderedPageBreak/>
        <w:t>OBSAH</w:t>
      </w: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6D3DD3">
        <w:rPr>
          <w:rFonts w:ascii="Times New Roman" w:hAnsi="Times New Roman" w:cs="Times New Roman"/>
          <w:sz w:val="24"/>
          <w:szCs w:val="24"/>
        </w:rPr>
        <w:t>ÚVOD</w:t>
      </w: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TRÉNINGOVÁ JEDNOTKA V TAEKWONDO WT </w:t>
      </w:r>
      <w:r w:rsidR="00902BBB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</w:t>
      </w:r>
      <w:r w:rsidR="006E36A0" w:rsidRPr="006D3DD3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 xml:space="preserve">1.1 Charakteristika sledovaného športovca 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422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1C7258" w:rsidRPr="006D3DD3" w:rsidRDefault="001C7258" w:rsidP="00902BBB">
      <w:pPr>
        <w:spacing w:after="100" w:line="360" w:lineRule="auto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 xml:space="preserve">1.1.1 Výsledky športovca za posledné obdobie 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42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>1.2 Rozbor tréningovej jednotky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>1.3 Zaradenie tréningovej jednotky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0D45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>1.4 Záznam tréningovej jednotky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0D45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C7258" w:rsidRPr="006D3DD3" w:rsidRDefault="001C7258" w:rsidP="00902B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>ZÁVER</w:t>
      </w:r>
      <w:r w:rsidR="00902BBB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0D45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>ZOZNAM BIBLIOGRAFICKÝCH ODKAZOV</w:t>
      </w:r>
      <w:r w:rsidR="00902BBB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D4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B26656" w:rsidRDefault="002F1089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3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ÚVOD</w:t>
      </w:r>
    </w:p>
    <w:p w:rsidR="00B84C08" w:rsidRDefault="00B84C08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089" w:rsidRPr="00B26656" w:rsidRDefault="0072008F" w:rsidP="00F96683">
      <w:pPr>
        <w:spacing w:after="10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seminárnej práci sa venujeme príprave sledovaného športovca 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a zameriavame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tréningovú jednotku bojového umenia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WT v disc</w:t>
      </w:r>
      <w:r w:rsidR="008C06FE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plíne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273B9">
        <w:rPr>
          <w:rFonts w:ascii="Times New Roman" w:hAnsi="Times New Roman" w:cs="Times New Roman"/>
          <w:color w:val="000000"/>
          <w:sz w:val="24"/>
          <w:szCs w:val="24"/>
        </w:rPr>
        <w:t xml:space="preserve">ledovať budeme </w:t>
      </w:r>
      <w:r w:rsidR="00B97456">
        <w:rPr>
          <w:rFonts w:ascii="Times New Roman" w:hAnsi="Times New Roman" w:cs="Times New Roman"/>
          <w:color w:val="000000"/>
          <w:sz w:val="24"/>
          <w:szCs w:val="24"/>
        </w:rPr>
        <w:t xml:space="preserve">Ivanu </w:t>
      </w:r>
      <w:proofErr w:type="spellStart"/>
      <w:r w:rsidR="00B97456">
        <w:rPr>
          <w:rFonts w:ascii="Times New Roman" w:hAnsi="Times New Roman" w:cs="Times New Roman"/>
          <w:color w:val="000000"/>
          <w:sz w:val="24"/>
          <w:szCs w:val="24"/>
        </w:rPr>
        <w:t>Kyseľovú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reprezentantku</w:t>
      </w:r>
      <w:r w:rsidR="00E43FC7">
        <w:rPr>
          <w:rFonts w:ascii="Times New Roman" w:hAnsi="Times New Roman" w:cs="Times New Roman"/>
          <w:color w:val="000000"/>
          <w:sz w:val="24"/>
          <w:szCs w:val="24"/>
        </w:rPr>
        <w:t xml:space="preserve"> SR v súťa</w:t>
      </w:r>
      <w:r w:rsidR="00B97456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63D2C">
        <w:rPr>
          <w:rFonts w:ascii="Times New Roman" w:hAnsi="Times New Roman" w:cs="Times New Roman"/>
          <w:color w:val="000000"/>
          <w:sz w:val="24"/>
          <w:szCs w:val="24"/>
        </w:rPr>
        <w:t xml:space="preserve">nej disciplíne </w:t>
      </w:r>
      <w:proofErr w:type="spellStart"/>
      <w:r w:rsidR="00E63D2C"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 w:rsidR="00E63D2C">
        <w:rPr>
          <w:rFonts w:ascii="Times New Roman" w:hAnsi="Times New Roman" w:cs="Times New Roman"/>
          <w:color w:val="000000"/>
          <w:sz w:val="24"/>
          <w:szCs w:val="24"/>
        </w:rPr>
        <w:t xml:space="preserve">, ktorá </w:t>
      </w:r>
      <w:r w:rsidR="00965DEB">
        <w:rPr>
          <w:rFonts w:ascii="Times New Roman" w:hAnsi="Times New Roman" w:cs="Times New Roman"/>
          <w:color w:val="000000"/>
          <w:sz w:val="24"/>
          <w:szCs w:val="24"/>
        </w:rPr>
        <w:t>trénuje v</w:t>
      </w:r>
      <w:r w:rsidR="00C1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DEB">
        <w:rPr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 w:rsidR="00965DEB">
        <w:rPr>
          <w:rFonts w:ascii="Times New Roman" w:hAnsi="Times New Roman" w:cs="Times New Roman"/>
          <w:color w:val="000000"/>
          <w:sz w:val="24"/>
          <w:szCs w:val="24"/>
        </w:rPr>
        <w:t xml:space="preserve"> klube</w:t>
      </w:r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C7D49">
        <w:rPr>
          <w:rFonts w:ascii="Times New Roman" w:hAnsi="Times New Roman" w:cs="Times New Roman"/>
          <w:color w:val="000000"/>
          <w:sz w:val="24"/>
          <w:szCs w:val="24"/>
        </w:rPr>
        <w:t>núšťa</w:t>
      </w:r>
      <w:r w:rsidR="00E63D2C">
        <w:rPr>
          <w:rFonts w:ascii="Times New Roman" w:hAnsi="Times New Roman" w:cs="Times New Roman"/>
          <w:color w:val="000000"/>
          <w:sz w:val="24"/>
          <w:szCs w:val="24"/>
        </w:rPr>
        <w:t xml:space="preserve"> pod vedením hlavného trénera Mgr. Maroša Oláha držiteľa majstrovského stupňa -  3 DAN.</w:t>
      </w:r>
      <w:r w:rsidR="00AC7D49">
        <w:rPr>
          <w:rFonts w:ascii="Times New Roman" w:hAnsi="Times New Roman" w:cs="Times New Roman"/>
          <w:color w:val="000000"/>
          <w:sz w:val="24"/>
          <w:szCs w:val="24"/>
        </w:rPr>
        <w:t xml:space="preserve"> Cieľom </w:t>
      </w:r>
      <w:r w:rsidR="00E63D2C">
        <w:rPr>
          <w:rFonts w:ascii="Times New Roman" w:hAnsi="Times New Roman" w:cs="Times New Roman"/>
          <w:color w:val="000000"/>
          <w:sz w:val="24"/>
          <w:szCs w:val="24"/>
        </w:rPr>
        <w:t xml:space="preserve"> seminárnej práce j</w:t>
      </w:r>
      <w:r w:rsidR="00AC7D49">
        <w:rPr>
          <w:rFonts w:ascii="Times New Roman" w:hAnsi="Times New Roman" w:cs="Times New Roman"/>
          <w:color w:val="000000"/>
          <w:sz w:val="24"/>
          <w:szCs w:val="24"/>
        </w:rPr>
        <w:t xml:space="preserve">e rozbor tréningovej jednotky. </w:t>
      </w:r>
    </w:p>
    <w:p w:rsidR="00E273B9" w:rsidRDefault="00E273B9" w:rsidP="00F96683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Pr="005D463D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3DFB" w:rsidRDefault="00C1215C" w:rsidP="009D3DFB">
      <w:pPr>
        <w:spacing w:after="10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2695575" cy="3705225"/>
            <wp:effectExtent l="0" t="0" r="9525" b="9525"/>
            <wp:docPr id="4" name="Obrázok 4" descr="C:\Users\Doma\AppData\Local\Microsoft\Windows\INetCacheContent.Word\52819985_2239793362725102_495446500467906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AppData\Local\Microsoft\Windows\INetCacheContent.Word\52819985_2239793362725102_49544650046790696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5" cy="372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701">
        <w:rPr>
          <w:noProof/>
          <w:lang w:eastAsia="sk-SK"/>
        </w:rPr>
        <w:drawing>
          <wp:inline distT="0" distB="0" distL="0" distR="0">
            <wp:extent cx="2752090" cy="3707164"/>
            <wp:effectExtent l="0" t="0" r="0" b="7620"/>
            <wp:docPr id="5" name="Obrázok 5" descr="C:\Users\Doma\AppData\Local\Microsoft\Windows\INetCacheContent.Word\173072242_936747497142813_8464429866868879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AppData\Local\Microsoft\Windows\INetCacheContent.Word\173072242_936747497142813_846442986686887990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75" cy="37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BB">
        <w:rPr>
          <w:rFonts w:ascii="Times New Roman" w:hAnsi="Times New Roman" w:cs="Times New Roman"/>
          <w:color w:val="000000"/>
          <w:sz w:val="20"/>
          <w:szCs w:val="20"/>
        </w:rPr>
        <w:t>Obrázok č</w:t>
      </w:r>
      <w:r w:rsidR="009D3D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370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D3DFB">
        <w:rPr>
          <w:rFonts w:ascii="Times New Roman" w:hAnsi="Times New Roman" w:cs="Times New Roman"/>
          <w:color w:val="000000"/>
          <w:sz w:val="20"/>
          <w:szCs w:val="20"/>
        </w:rPr>
        <w:t xml:space="preserve"> Ivana </w:t>
      </w:r>
      <w:proofErr w:type="spellStart"/>
      <w:r w:rsidR="009D3DFB">
        <w:rPr>
          <w:rFonts w:ascii="Times New Roman" w:hAnsi="Times New Roman" w:cs="Times New Roman"/>
          <w:color w:val="000000"/>
          <w:sz w:val="20"/>
          <w:szCs w:val="20"/>
        </w:rPr>
        <w:t>Kyseľová</w:t>
      </w:r>
      <w:proofErr w:type="spellEnd"/>
      <w:r w:rsidR="009D3D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="006D7806">
        <w:rPr>
          <w:rFonts w:ascii="Times New Roman" w:hAnsi="Times New Roman" w:cs="Times New Roman"/>
          <w:color w:val="000000"/>
          <w:sz w:val="20"/>
          <w:szCs w:val="20"/>
        </w:rPr>
        <w:t xml:space="preserve">      o</w:t>
      </w:r>
      <w:r w:rsidR="00AD3701">
        <w:rPr>
          <w:rFonts w:ascii="Times New Roman" w:hAnsi="Times New Roman" w:cs="Times New Roman"/>
          <w:color w:val="000000"/>
          <w:sz w:val="20"/>
          <w:szCs w:val="20"/>
        </w:rPr>
        <w:t>brázok č</w:t>
      </w:r>
      <w:r w:rsidR="00D303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66EC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D3DFB">
        <w:rPr>
          <w:rFonts w:ascii="Times New Roman" w:hAnsi="Times New Roman" w:cs="Times New Roman"/>
          <w:color w:val="000000"/>
          <w:sz w:val="20"/>
          <w:szCs w:val="20"/>
        </w:rPr>
        <w:t xml:space="preserve"> kop </w:t>
      </w:r>
      <w:proofErr w:type="spellStart"/>
      <w:r w:rsidR="009D3DFB">
        <w:rPr>
          <w:rFonts w:ascii="Times New Roman" w:hAnsi="Times New Roman" w:cs="Times New Roman"/>
          <w:color w:val="000000"/>
          <w:sz w:val="20"/>
          <w:szCs w:val="20"/>
        </w:rPr>
        <w:t>abchagi</w:t>
      </w:r>
      <w:proofErr w:type="spellEnd"/>
      <w:r w:rsidR="009D3DFB">
        <w:rPr>
          <w:rFonts w:ascii="Times New Roman" w:hAnsi="Times New Roman" w:cs="Times New Roman"/>
          <w:color w:val="000000"/>
          <w:sz w:val="20"/>
          <w:szCs w:val="20"/>
        </w:rPr>
        <w:t xml:space="preserve"> v prevedení Ivany </w:t>
      </w:r>
      <w:proofErr w:type="spellStart"/>
      <w:r w:rsidR="009D3DFB">
        <w:rPr>
          <w:rFonts w:ascii="Times New Roman" w:hAnsi="Times New Roman" w:cs="Times New Roman"/>
          <w:color w:val="000000"/>
          <w:sz w:val="20"/>
          <w:szCs w:val="20"/>
        </w:rPr>
        <w:t>Kyseľovej</w:t>
      </w:r>
      <w:proofErr w:type="spellEnd"/>
    </w:p>
    <w:p w:rsidR="0074702F" w:rsidRPr="0074702F" w:rsidRDefault="009D3DFB" w:rsidP="009D3DFB">
      <w:pPr>
        <w:spacing w:after="10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(súkromný archív TKDH)                                                                  </w:t>
      </w:r>
      <w:r w:rsidR="00AD3701">
        <w:rPr>
          <w:rFonts w:ascii="Times New Roman" w:hAnsi="Times New Roman" w:cs="Times New Roman"/>
          <w:color w:val="000000"/>
          <w:sz w:val="20"/>
          <w:szCs w:val="20"/>
        </w:rPr>
        <w:t>(súkromný archív</w:t>
      </w:r>
      <w:r w:rsidR="00D303FB">
        <w:rPr>
          <w:rFonts w:ascii="Times New Roman" w:hAnsi="Times New Roman" w:cs="Times New Roman"/>
          <w:color w:val="000000"/>
          <w:sz w:val="20"/>
          <w:szCs w:val="20"/>
        </w:rPr>
        <w:t xml:space="preserve"> TKDH</w:t>
      </w:r>
      <w:r w:rsidR="00AD370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4702F" w:rsidRDefault="0074702F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6E5" w:rsidRDefault="00FA442C" w:rsidP="00FA442C">
      <w:pPr>
        <w:pStyle w:val="Odsekzoznamu"/>
        <w:spacing w:after="10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  </w:t>
      </w:r>
      <w:r w:rsidR="00E273B9" w:rsidRPr="00F72458">
        <w:rPr>
          <w:rFonts w:ascii="Times New Roman" w:hAnsi="Times New Roman" w:cs="Times New Roman"/>
          <w:b/>
          <w:color w:val="000000"/>
          <w:sz w:val="24"/>
          <w:szCs w:val="24"/>
        </w:rPr>
        <w:t>TRÉNINGOVÁ JEDNOTKA V TAEKWONDO WT</w:t>
      </w:r>
    </w:p>
    <w:p w:rsidR="00D276E5" w:rsidRDefault="00D276E5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5BFD" w:rsidRDefault="00B84C08" w:rsidP="005A5BFD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ab/>
      </w:r>
      <w:r w:rsidR="00A12442">
        <w:rPr>
          <w:color w:val="000000"/>
        </w:rPr>
        <w:t>T</w:t>
      </w:r>
      <w:r w:rsidR="00A12442" w:rsidRPr="00A12442">
        <w:rPr>
          <w:rStyle w:val="fs24"/>
          <w:color w:val="000000"/>
        </w:rPr>
        <w:t xml:space="preserve">aekwondo kórejské </w:t>
      </w:r>
      <w:r w:rsidR="008D3F10">
        <w:rPr>
          <w:rStyle w:val="fs24"/>
          <w:color w:val="000000"/>
        </w:rPr>
        <w:t xml:space="preserve">bojové </w:t>
      </w:r>
      <w:r w:rsidR="00A12442" w:rsidRPr="00A12442">
        <w:rPr>
          <w:rStyle w:val="fs24"/>
          <w:color w:val="000000"/>
        </w:rPr>
        <w:t xml:space="preserve">umenie sebaobrany. Je to názov vyše 2000 rokov starého bojového umenia. </w:t>
      </w:r>
      <w:r w:rsidR="008D3F10">
        <w:rPr>
          <w:rStyle w:val="fs24"/>
          <w:color w:val="000000"/>
        </w:rPr>
        <w:t xml:space="preserve">Vyvinulo sa kombináciou veľa rôznych bojových štýlov. </w:t>
      </w:r>
      <w:r w:rsidR="00A40AA2">
        <w:rPr>
          <w:rStyle w:val="fs24"/>
          <w:color w:val="000000"/>
        </w:rPr>
        <w:t xml:space="preserve">Názov bojového umenia </w:t>
      </w:r>
      <w:r w:rsidR="00A40AA2">
        <w:t xml:space="preserve">Taekwondo možno rozčleniť na slabiky, ktoré po preklade znamenajú: </w:t>
      </w:r>
    </w:p>
    <w:p w:rsidR="00A40AA2" w:rsidRDefault="00A40AA2" w:rsidP="005A5BFD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rPr>
          <w:rStyle w:val="Vrazn"/>
        </w:rPr>
        <w:t>TAE</w:t>
      </w:r>
      <w:r>
        <w:t> – kop, úder nohou,</w:t>
      </w:r>
      <w:r>
        <w:br/>
      </w:r>
      <w:r>
        <w:rPr>
          <w:rStyle w:val="Vrazn"/>
        </w:rPr>
        <w:t>KWON</w:t>
      </w:r>
      <w:r>
        <w:t> – päsť, úder päsťou,</w:t>
      </w:r>
      <w:r>
        <w:br/>
      </w:r>
      <w:r>
        <w:rPr>
          <w:rStyle w:val="Vrazn"/>
        </w:rPr>
        <w:t>DO</w:t>
      </w:r>
      <w:r>
        <w:t> – cesta, metóda, filozofia života.</w:t>
      </w:r>
    </w:p>
    <w:p w:rsidR="00A40AA2" w:rsidRPr="005A5BFD" w:rsidRDefault="00A40AA2" w:rsidP="005A5BFD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 xml:space="preserve">Celý názov </w:t>
      </w:r>
      <w:r w:rsidR="005A5BFD">
        <w:rPr>
          <w:b/>
        </w:rPr>
        <w:t xml:space="preserve">TAEKWONDO </w:t>
      </w:r>
      <w:r w:rsidRPr="005A5BFD">
        <w:t>mô</w:t>
      </w:r>
      <w:r>
        <w:t xml:space="preserve">žeme chápať </w:t>
      </w:r>
      <w:r w:rsidR="00CA1621">
        <w:t xml:space="preserve">po preklade </w:t>
      </w:r>
      <w:r>
        <w:t xml:space="preserve">ako </w:t>
      </w:r>
      <w:r w:rsidRPr="005A5BFD">
        <w:rPr>
          <w:rStyle w:val="Vrazn"/>
        </w:rPr>
        <w:t>„Umenie kopu a úderu“</w:t>
      </w:r>
      <w:r w:rsidRPr="005A5BFD">
        <w:t>.</w:t>
      </w:r>
    </w:p>
    <w:p w:rsidR="00A12442" w:rsidRDefault="00A12442" w:rsidP="00CA1621">
      <w:pPr>
        <w:spacing w:after="100" w:line="360" w:lineRule="auto"/>
        <w:ind w:firstLine="709"/>
        <w:jc w:val="both"/>
        <w:rPr>
          <w:rStyle w:val="cf0"/>
          <w:rFonts w:ascii="Times New Roman" w:hAnsi="Times New Roman" w:cs="Times New Roman"/>
          <w:color w:val="000000"/>
          <w:sz w:val="24"/>
          <w:szCs w:val="24"/>
        </w:rPr>
      </w:pPr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 xml:space="preserve">Jeho história siaha do obdobia troch kráľovstiev (od 1. storočia </w:t>
      </w:r>
      <w:proofErr w:type="spellStart"/>
      <w:r w:rsidR="00FA442C" w:rsidRPr="00FA442C">
        <w:rPr>
          <w:rStyle w:val="fs24"/>
          <w:rFonts w:ascii="Times New Roman" w:hAnsi="Times New Roman" w:cs="Times New Roman"/>
          <w:sz w:val="24"/>
          <w:szCs w:val="24"/>
        </w:rPr>
        <w:t>p.</w:t>
      </w:r>
      <w:r w:rsidRPr="00FA442C">
        <w:rPr>
          <w:rStyle w:val="fs24"/>
          <w:rFonts w:ascii="Times New Roman" w:hAnsi="Times New Roman" w:cs="Times New Roman"/>
          <w:sz w:val="24"/>
          <w:szCs w:val="24"/>
        </w:rPr>
        <w:t>n.l</w:t>
      </w:r>
      <w:proofErr w:type="spellEnd"/>
      <w:r w:rsidRPr="00FA442C">
        <w:rPr>
          <w:rStyle w:val="fs24"/>
          <w:rFonts w:ascii="Times New Roman" w:hAnsi="Times New Roman" w:cs="Times New Roman"/>
          <w:sz w:val="24"/>
          <w:szCs w:val="24"/>
        </w:rPr>
        <w:t xml:space="preserve">. </w:t>
      </w:r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 xml:space="preserve">do 7. storočia </w:t>
      </w:r>
      <w:proofErr w:type="spellStart"/>
      <w:r w:rsidRPr="00FA442C">
        <w:rPr>
          <w:rStyle w:val="fs24"/>
          <w:rFonts w:ascii="Times New Roman" w:hAnsi="Times New Roman" w:cs="Times New Roman"/>
          <w:sz w:val="24"/>
          <w:szCs w:val="24"/>
        </w:rPr>
        <w:t>p.n.l</w:t>
      </w:r>
      <w:proofErr w:type="spellEnd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 xml:space="preserve">.), kedy bolo územie Kórey rozdelené na kráľovstvá </w:t>
      </w:r>
      <w:proofErr w:type="spellStart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>Koguryo</w:t>
      </w:r>
      <w:proofErr w:type="spellEnd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>Paekche</w:t>
      </w:r>
      <w:proofErr w:type="spellEnd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>Silla</w:t>
      </w:r>
      <w:proofErr w:type="spellEnd"/>
      <w:r w:rsidRPr="00A12442">
        <w:rPr>
          <w:rStyle w:val="fs24"/>
          <w:rFonts w:ascii="Times New Roman" w:hAnsi="Times New Roman" w:cs="Times New Roman"/>
          <w:color w:val="000000"/>
          <w:sz w:val="24"/>
          <w:szCs w:val="24"/>
        </w:rPr>
        <w:t>.</w:t>
      </w:r>
      <w:r w:rsidRPr="00A124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442">
        <w:rPr>
          <w:rStyle w:val="ff1"/>
          <w:rFonts w:ascii="Times New Roman" w:hAnsi="Times New Roman" w:cs="Times New Roman"/>
          <w:color w:val="000000"/>
          <w:sz w:val="24"/>
          <w:szCs w:val="24"/>
        </w:rPr>
        <w:t xml:space="preserve">Po roku 1945, po oslobodení Kórey, znovu začal rozmach kultúry a umenia. V bojových umeniach bolo tou dobou mnoho rôznych škôl a štýlov. </w:t>
      </w:r>
    </w:p>
    <w:p w:rsidR="00F96683" w:rsidRDefault="00F96683" w:rsidP="00CA1621">
      <w:pPr>
        <w:spacing w:after="100" w:line="360" w:lineRule="auto"/>
        <w:jc w:val="both"/>
        <w:rPr>
          <w:rStyle w:val="cf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f0"/>
          <w:rFonts w:ascii="Times New Roman" w:hAnsi="Times New Roman" w:cs="Times New Roman"/>
          <w:color w:val="000000"/>
          <w:sz w:val="24"/>
          <w:szCs w:val="24"/>
        </w:rPr>
        <w:tab/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História </w:t>
      </w:r>
      <w:proofErr w:type="spellStart"/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 na Sloven</w:t>
      </w:r>
      <w:r w:rsidR="00B50409">
        <w:rPr>
          <w:rStyle w:val="cf0"/>
          <w:rFonts w:ascii="Times New Roman" w:hAnsi="Times New Roman" w:cs="Times New Roman"/>
          <w:color w:val="000000"/>
          <w:sz w:val="24"/>
          <w:szCs w:val="24"/>
        </w:rPr>
        <w:t>sku siaha</w:t>
      </w:r>
      <w:r w:rsidR="00671469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BFD">
        <w:rPr>
          <w:rStyle w:val="cf0"/>
          <w:rFonts w:ascii="Times New Roman" w:hAnsi="Times New Roman" w:cs="Times New Roman"/>
          <w:color w:val="000000"/>
          <w:sz w:val="24"/>
          <w:szCs w:val="24"/>
        </w:rPr>
        <w:t>do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rokov 1992/93</w:t>
      </w:r>
      <w:r w:rsidR="00B50409">
        <w:rPr>
          <w:rStyle w:val="cf0"/>
          <w:rFonts w:ascii="Times New Roman" w:hAnsi="Times New Roman" w:cs="Times New Roman"/>
          <w:color w:val="000000"/>
          <w:sz w:val="24"/>
          <w:szCs w:val="24"/>
        </w:rPr>
        <w:t>, kedy bývalý prezident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p. Zdenko Krajčovič z Bratislavy založil </w:t>
      </w:r>
      <w:r>
        <w:rPr>
          <w:rStyle w:val="cf0"/>
          <w:rFonts w:ascii="Times New Roman" w:hAnsi="Times New Roman" w:cs="Times New Roman"/>
          <w:color w:val="000000"/>
          <w:sz w:val="24"/>
          <w:szCs w:val="24"/>
        </w:rPr>
        <w:t>S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>lovenskú</w:t>
      </w:r>
      <w:r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asociá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ciu </w:t>
      </w:r>
      <w:proofErr w:type="spellStart"/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 w:rsidR="00B50409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WTF. 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>V</w:t>
      </w:r>
      <w:r w:rsidR="00B50409">
        <w:rPr>
          <w:rStyle w:val="cf0"/>
          <w:rFonts w:ascii="Times New Roman" w:hAnsi="Times New Roman" w:cs="Times New Roman"/>
          <w:color w:val="000000"/>
          <w:sz w:val="24"/>
          <w:szCs w:val="24"/>
        </w:rPr>
        <w:t> asociácii (SATKD WTF)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sa vy</w:t>
      </w:r>
      <w:r w:rsidR="00B50409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striedali vo vedení 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od jej vzniku štyria preziden</w:t>
      </w:r>
      <w:r w:rsidR="00660210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ti. V súčasnosti od roku 1992 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 prezidentom SATKD WT </w:t>
      </w:r>
      <w:r w:rsidR="005A5BFD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so sídlom v Košiciach je 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p. Ing. Pavel </w:t>
      </w:r>
      <w:proofErr w:type="spellStart"/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>Ižar</w:t>
      </w:r>
      <w:r w:rsidR="00FA442C">
        <w:rPr>
          <w:rStyle w:val="cf0"/>
          <w:rFonts w:ascii="Times New Roman" w:hAnsi="Times New Roman" w:cs="Times New Roman"/>
          <w:color w:val="000000"/>
          <w:sz w:val="24"/>
          <w:szCs w:val="24"/>
        </w:rPr>
        <w:t>i</w:t>
      </w:r>
      <w:r w:rsidR="007011F5">
        <w:rPr>
          <w:rStyle w:val="cf0"/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5A5BFD">
        <w:rPr>
          <w:rStyle w:val="cf0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746A83">
        <w:rPr>
          <w:rFonts w:ascii="Times New Roman" w:hAnsi="Times New Roman" w:cs="Times New Roman"/>
          <w:sz w:val="24"/>
          <w:szCs w:val="24"/>
        </w:rPr>
        <w:t>[1.]</w:t>
      </w:r>
    </w:p>
    <w:p w:rsidR="008D3F10" w:rsidRDefault="008D3F10" w:rsidP="00CA1621">
      <w:pPr>
        <w:spacing w:after="10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8D3F10" w:rsidRDefault="00AC7D49" w:rsidP="00CA1621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96683">
        <w:rPr>
          <w:rFonts w:ascii="Times New Roman" w:hAnsi="Times New Roman" w:cs="Times New Roman"/>
          <w:b/>
          <w:color w:val="000000"/>
          <w:sz w:val="24"/>
          <w:szCs w:val="24"/>
        </w:rPr>
        <w:t>Taekwondo</w:t>
      </w:r>
      <w:proofErr w:type="spellEnd"/>
      <w:r w:rsidRPr="00F96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WT </w:t>
      </w:r>
      <w:r w:rsidR="00FA442C">
        <w:rPr>
          <w:rFonts w:ascii="Times New Roman" w:hAnsi="Times New Roman" w:cs="Times New Roman"/>
          <w:b/>
          <w:color w:val="000000"/>
          <w:sz w:val="24"/>
          <w:szCs w:val="24"/>
        </w:rPr>
        <w:t>sa skladá</w:t>
      </w:r>
      <w:r w:rsidR="00B84C08" w:rsidRPr="00823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96683" w:rsidRPr="00F96683" w:rsidRDefault="00746A83" w:rsidP="00CA1621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zo základných techník:</w:t>
      </w:r>
      <w:r w:rsidR="00C150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9668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96683" w:rsidRPr="00F96683">
        <w:rPr>
          <w:rFonts w:ascii="Times New Roman" w:hAnsi="Times New Roman" w:cs="Times New Roman"/>
          <w:color w:val="000000"/>
          <w:sz w:val="24"/>
          <w:szCs w:val="24"/>
        </w:rPr>
        <w:t>eogi</w:t>
      </w:r>
      <w:proofErr w:type="spellEnd"/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683" w:rsidRPr="00FA442C">
        <w:rPr>
          <w:rFonts w:ascii="Times New Roman" w:hAnsi="Times New Roman" w:cs="Times New Roman"/>
          <w:sz w:val="24"/>
          <w:szCs w:val="24"/>
        </w:rPr>
        <w:t>(postojov</w:t>
      </w:r>
      <w:r w:rsidR="00F96683" w:rsidRPr="00F966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6683" w:rsidRPr="00280F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96683">
        <w:rPr>
          <w:rFonts w:ascii="Times New Roman" w:hAnsi="Times New Roman" w:cs="Times New Roman"/>
          <w:color w:val="000000"/>
          <w:sz w:val="24"/>
          <w:szCs w:val="24"/>
        </w:rPr>
        <w:t>makki</w:t>
      </w:r>
      <w:proofErr w:type="spellEnd"/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683" w:rsidRPr="00FA442C">
        <w:rPr>
          <w:rFonts w:ascii="Times New Roman" w:hAnsi="Times New Roman" w:cs="Times New Roman"/>
          <w:sz w:val="24"/>
          <w:szCs w:val="24"/>
        </w:rPr>
        <w:t>(b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lokov),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jabki</w:t>
      </w:r>
      <w:proofErr w:type="spellEnd"/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4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A442C" w:rsidRPr="00FA442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chopení), </w:t>
      </w:r>
      <w:proofErr w:type="spellStart"/>
      <w:r w:rsidR="00F96683">
        <w:rPr>
          <w:rFonts w:ascii="Times New Roman" w:hAnsi="Times New Roman" w:cs="Times New Roman"/>
          <w:color w:val="000000"/>
          <w:sz w:val="24"/>
          <w:szCs w:val="24"/>
        </w:rPr>
        <w:t>jir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A442C">
        <w:rPr>
          <w:rFonts w:ascii="Times New Roman" w:hAnsi="Times New Roman" w:cs="Times New Roman"/>
          <w:color w:val="000000"/>
          <w:sz w:val="24"/>
          <w:szCs w:val="24"/>
        </w:rPr>
        <w:t>ugi</w:t>
      </w:r>
      <w:proofErr w:type="spellEnd"/>
      <w:r w:rsidR="00FA44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úderov), </w:t>
      </w:r>
      <w:proofErr w:type="spellStart"/>
      <w:r w:rsidR="00F96683">
        <w:rPr>
          <w:rFonts w:ascii="Times New Roman" w:hAnsi="Times New Roman" w:cs="Times New Roman"/>
          <w:color w:val="000000"/>
          <w:sz w:val="24"/>
          <w:szCs w:val="24"/>
        </w:rPr>
        <w:t>chigi</w:t>
      </w:r>
      <w:proofErr w:type="spellEnd"/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A44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ekov),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tzireugi</w:t>
      </w:r>
      <w:proofErr w:type="spellEnd"/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42C" w:rsidRPr="00FA442C">
        <w:rPr>
          <w:rFonts w:ascii="Times New Roman" w:hAnsi="Times New Roman" w:cs="Times New Roman"/>
          <w:sz w:val="24"/>
          <w:szCs w:val="24"/>
        </w:rPr>
        <w:t>(</w:t>
      </w:r>
      <w:r w:rsidR="00F96683" w:rsidRPr="00FA442C">
        <w:rPr>
          <w:rFonts w:ascii="Times New Roman" w:hAnsi="Times New Roman" w:cs="Times New Roman"/>
          <w:sz w:val="24"/>
          <w:szCs w:val="24"/>
        </w:rPr>
        <w:t>v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pichov), </w:t>
      </w:r>
      <w:proofErr w:type="spellStart"/>
      <w:r w:rsidR="00F96683">
        <w:rPr>
          <w:rFonts w:ascii="Times New Roman" w:hAnsi="Times New Roman" w:cs="Times New Roman"/>
          <w:color w:val="000000"/>
          <w:sz w:val="24"/>
          <w:szCs w:val="24"/>
        </w:rPr>
        <w:t>chagi</w:t>
      </w:r>
      <w:proofErr w:type="spellEnd"/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 (k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opov),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(podržaní),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numigigi</w:t>
      </w:r>
      <w:proofErr w:type="spellEnd"/>
      <w:r w:rsidR="00280F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hodení),  </w:t>
      </w:r>
      <w:proofErr w:type="spellStart"/>
      <w:r w:rsidR="00F96683">
        <w:rPr>
          <w:rFonts w:ascii="Times New Roman" w:hAnsi="Times New Roman" w:cs="Times New Roman"/>
          <w:color w:val="000000"/>
          <w:sz w:val="24"/>
          <w:szCs w:val="24"/>
        </w:rPr>
        <w:t>kongvok</w:t>
      </w:r>
      <w:proofErr w:type="spellEnd"/>
      <w:r w:rsidR="00F96683">
        <w:rPr>
          <w:rFonts w:ascii="Times New Roman" w:hAnsi="Times New Roman" w:cs="Times New Roman"/>
          <w:color w:val="000000"/>
          <w:sz w:val="24"/>
          <w:szCs w:val="24"/>
        </w:rPr>
        <w:t xml:space="preserve"> (útokov)</w:t>
      </w:r>
    </w:p>
    <w:p w:rsidR="00746A83" w:rsidRPr="00746A83" w:rsidRDefault="0031039D" w:rsidP="00CA1621">
      <w:pPr>
        <w:spacing w:after="100" w:line="360" w:lineRule="auto"/>
        <w:jc w:val="both"/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746A83" w:rsidRPr="0031039D">
        <w:rPr>
          <w:rFonts w:ascii="Times New Roman" w:hAnsi="Times New Roman" w:cs="Times New Roman"/>
          <w:b/>
          <w:color w:val="000000"/>
          <w:sz w:val="24"/>
          <w:szCs w:val="24"/>
        </w:rPr>
        <w:t>o špeciálnych techník</w:t>
      </w:r>
      <w:r w:rsidR="00746A83" w:rsidRPr="00746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46A83" w:rsidRPr="00746A83">
        <w:rPr>
          <w:rFonts w:ascii="Times New Roman" w:hAnsi="Times New Roman" w:cs="Times New Roman"/>
          <w:color w:val="000000"/>
          <w:sz w:val="24"/>
          <w:szCs w:val="24"/>
        </w:rPr>
        <w:t>je ich 6</w:t>
      </w:r>
      <w:r w:rsidR="00746A83">
        <w:rPr>
          <w:rFonts w:ascii="Times New Roman" w:hAnsi="Times New Roman" w:cs="Times New Roman"/>
          <w:color w:val="000000"/>
          <w:sz w:val="24"/>
          <w:szCs w:val="24"/>
        </w:rPr>
        <w:t>, využ</w:t>
      </w:r>
      <w:r w:rsidR="00280F89">
        <w:rPr>
          <w:rFonts w:ascii="Times New Roman" w:hAnsi="Times New Roman" w:cs="Times New Roman"/>
          <w:color w:val="000000"/>
          <w:sz w:val="24"/>
          <w:szCs w:val="24"/>
        </w:rPr>
        <w:t>ívajú sa v súborných cvičeniach</w:t>
      </w:r>
      <w:r w:rsidR="00746A83">
        <w:rPr>
          <w:rFonts w:ascii="Times New Roman" w:hAnsi="Times New Roman" w:cs="Times New Roman"/>
          <w:color w:val="000000"/>
          <w:sz w:val="24"/>
          <w:szCs w:val="24"/>
        </w:rPr>
        <w:t>, sú kombiná</w:t>
      </w:r>
      <w:r w:rsidR="00125736">
        <w:rPr>
          <w:rFonts w:ascii="Times New Roman" w:hAnsi="Times New Roman" w:cs="Times New Roman"/>
          <w:color w:val="000000"/>
          <w:sz w:val="24"/>
          <w:szCs w:val="24"/>
        </w:rPr>
        <w:t xml:space="preserve">ciou postoj, techník rúk a nôh, </w:t>
      </w:r>
      <w:r w:rsidR="00746A83">
        <w:rPr>
          <w:rFonts w:ascii="Times New Roman" w:hAnsi="Times New Roman" w:cs="Times New Roman"/>
          <w:color w:val="000000"/>
          <w:sz w:val="24"/>
          <w:szCs w:val="24"/>
        </w:rPr>
        <w:t xml:space="preserve">blokov, úderov. </w:t>
      </w:r>
    </w:p>
    <w:p w:rsidR="000E4D38" w:rsidRPr="008232E4" w:rsidRDefault="000E4D38" w:rsidP="00CA1621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Kyorogi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riadený </w:t>
      </w:r>
      <w:r w:rsidR="00280F89">
        <w:rPr>
          <w:rFonts w:ascii="Times New Roman" w:hAnsi="Times New Roman" w:cs="Times New Roman"/>
          <w:sz w:val="24"/>
          <w:szCs w:val="24"/>
          <w:shd w:val="clear" w:color="auto" w:fill="FFFFFF"/>
        </w:rPr>
        <w:t>zápas podľa pravidiel WT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1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ďalej sem patrí </w:t>
      </w:r>
      <w:r w:rsidRPr="008232E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sebon</w:t>
      </w:r>
      <w:proofErr w:type="spellEnd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8232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32E4">
        <w:rPr>
          <w:rFonts w:ascii="Times New Roman" w:hAnsi="Times New Roman" w:cs="Times New Roman"/>
          <w:color w:val="000000"/>
          <w:sz w:val="24"/>
          <w:szCs w:val="24"/>
        </w:rPr>
        <w:t>troj</w:t>
      </w:r>
      <w:proofErr w:type="spellEnd"/>
      <w:r w:rsidRPr="00823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5ACD">
        <w:rPr>
          <w:rFonts w:ascii="Times New Roman" w:hAnsi="Times New Roman" w:cs="Times New Roman"/>
          <w:color w:val="000000"/>
          <w:sz w:val="24"/>
          <w:szCs w:val="24"/>
        </w:rPr>
        <w:t>krokový boj</w:t>
      </w:r>
      <w:r w:rsidRPr="008232E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dubon</w:t>
      </w:r>
      <w:proofErr w:type="spellEnd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8232E4">
        <w:rPr>
          <w:rFonts w:ascii="Times New Roman" w:hAnsi="Times New Roman" w:cs="Times New Roman"/>
          <w:color w:val="000000"/>
          <w:sz w:val="24"/>
          <w:szCs w:val="24"/>
        </w:rPr>
        <w:t xml:space="preserve"> (dvoj-</w:t>
      </w:r>
      <w:r w:rsidR="00415ACD">
        <w:rPr>
          <w:rFonts w:ascii="Times New Roman" w:hAnsi="Times New Roman" w:cs="Times New Roman"/>
          <w:color w:val="000000"/>
          <w:sz w:val="24"/>
          <w:szCs w:val="24"/>
        </w:rPr>
        <w:t>krokový boj</w:t>
      </w:r>
      <w:r w:rsidRPr="008232E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hanbon</w:t>
      </w:r>
      <w:proofErr w:type="spellEnd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8232E4">
        <w:rPr>
          <w:rFonts w:ascii="Times New Roman" w:hAnsi="Times New Roman" w:cs="Times New Roman"/>
          <w:color w:val="000000"/>
          <w:sz w:val="24"/>
          <w:szCs w:val="24"/>
        </w:rPr>
        <w:t xml:space="preserve"> (jedno-</w:t>
      </w:r>
      <w:r w:rsidR="00415ACD">
        <w:rPr>
          <w:rFonts w:ascii="Times New Roman" w:hAnsi="Times New Roman" w:cs="Times New Roman"/>
          <w:color w:val="000000"/>
          <w:sz w:val="24"/>
          <w:szCs w:val="24"/>
        </w:rPr>
        <w:t xml:space="preserve">krokový </w:t>
      </w:r>
      <w:r w:rsidR="00415ACD" w:rsidRPr="00FA442C">
        <w:rPr>
          <w:rFonts w:ascii="Times New Roman" w:hAnsi="Times New Roman" w:cs="Times New Roman"/>
          <w:sz w:val="24"/>
          <w:szCs w:val="24"/>
        </w:rPr>
        <w:t>boj</w:t>
      </w:r>
      <w:r w:rsidRPr="00FA442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232E4">
        <w:rPr>
          <w:rFonts w:ascii="Times New Roman" w:hAnsi="Times New Roman" w:cs="Times New Roman"/>
          <w:i/>
          <w:color w:val="000000"/>
          <w:sz w:val="24"/>
          <w:szCs w:val="24"/>
        </w:rPr>
        <w:t>kyorugi</w:t>
      </w:r>
      <w:proofErr w:type="spellEnd"/>
      <w:r w:rsidRPr="008232E4">
        <w:rPr>
          <w:rFonts w:ascii="Times New Roman" w:hAnsi="Times New Roman" w:cs="Times New Roman"/>
          <w:color w:val="000000"/>
          <w:sz w:val="24"/>
          <w:szCs w:val="24"/>
        </w:rPr>
        <w:t xml:space="preserve"> (krokové variácie útokov a obrany) </w:t>
      </w:r>
    </w:p>
    <w:p w:rsidR="000E4D38" w:rsidRPr="000E4D38" w:rsidRDefault="000E4D38" w:rsidP="00746A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38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0E4D38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Poomsae</w:t>
      </w:r>
      <w:proofErr w:type="spellEnd"/>
      <w:r w:rsidRPr="000E4D38">
        <w:rPr>
          <w:rFonts w:ascii="Times New Roman" w:hAnsi="Times New Roman" w:cs="Times New Roman"/>
          <w:sz w:val="24"/>
          <w:szCs w:val="24"/>
          <w:shd w:val="clear" w:color="auto" w:fill="FFFFFF"/>
        </w:rPr>
        <w:t> - súborné cvičenie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zostáv podľa predpísaného diagramu</w:t>
      </w:r>
    </w:p>
    <w:p w:rsidR="000E4D38" w:rsidRPr="000E4D38" w:rsidRDefault="000E4D38" w:rsidP="00746A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38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0E4D38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Hosinsul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5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sebaobrana</w:t>
      </w:r>
    </w:p>
    <w:p w:rsidR="00C14365" w:rsidRDefault="000E4D38" w:rsidP="00746A83">
      <w:pPr>
        <w:spacing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D38">
        <w:rPr>
          <w:rStyle w:val="Vrazn"/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0E4D38">
        <w:rPr>
          <w:rStyle w:val="Vrazn"/>
          <w:rFonts w:ascii="Times New Roman" w:hAnsi="Times New Roman" w:cs="Times New Roman"/>
          <w:shd w:val="clear" w:color="auto" w:fill="FFFFFF"/>
        </w:rPr>
        <w:t>Kyopka</w:t>
      </w:r>
      <w:proofErr w:type="spellEnd"/>
      <w:r>
        <w:rPr>
          <w:b/>
          <w:shd w:val="clear" w:color="auto" w:fill="FFFFFF"/>
        </w:rPr>
        <w:t> </w:t>
      </w:r>
      <w:r>
        <w:rPr>
          <w:shd w:val="clear" w:color="auto" w:fill="FFFFFF"/>
        </w:rPr>
        <w:t xml:space="preserve">- </w:t>
      </w:r>
      <w:proofErr w:type="spellStart"/>
      <w:r w:rsidRPr="00746A83">
        <w:rPr>
          <w:rFonts w:ascii="Times New Roman" w:hAnsi="Times New Roman" w:cs="Times New Roman"/>
          <w:sz w:val="24"/>
          <w:szCs w:val="24"/>
          <w:shd w:val="clear" w:color="auto" w:fill="FFFFFF"/>
        </w:rPr>
        <w:t>prerážacie</w:t>
      </w:r>
      <w:proofErr w:type="spellEnd"/>
      <w:r w:rsidRPr="00746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techniky</w:t>
      </w:r>
      <w:r w:rsidR="00B84C08"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77B0" w:rsidRDefault="000E4D38" w:rsidP="0041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Tréningová jednotka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klube Hnúšťa – TKDH je rozdelená do dvoch skupín.</w:t>
      </w:r>
      <w:r w:rsidR="00AD2C2E">
        <w:rPr>
          <w:rFonts w:ascii="Times New Roman" w:hAnsi="Times New Roman" w:cs="Times New Roman"/>
          <w:sz w:val="24"/>
          <w:szCs w:val="24"/>
        </w:rPr>
        <w:t xml:space="preserve"> Tréningové jednotky sa realizujú v ZŠ telocvični na ul. Klokočovej v Hnúšti a v ZŠ V</w:t>
      </w:r>
      <w:r w:rsidR="0031039D">
        <w:rPr>
          <w:rFonts w:ascii="Times New Roman" w:hAnsi="Times New Roman" w:cs="Times New Roman"/>
          <w:sz w:val="24"/>
          <w:szCs w:val="24"/>
        </w:rPr>
        <w:t>.</w:t>
      </w:r>
      <w:r w:rsidR="00AD2C2E">
        <w:rPr>
          <w:rFonts w:ascii="Times New Roman" w:hAnsi="Times New Roman" w:cs="Times New Roman"/>
          <w:sz w:val="24"/>
          <w:szCs w:val="24"/>
        </w:rPr>
        <w:t> Clementisa v</w:t>
      </w:r>
      <w:r w:rsidR="00F605A8">
        <w:rPr>
          <w:rFonts w:ascii="Times New Roman" w:hAnsi="Times New Roman" w:cs="Times New Roman"/>
          <w:sz w:val="24"/>
          <w:szCs w:val="24"/>
        </w:rPr>
        <w:t> </w:t>
      </w:r>
      <w:r w:rsidR="00AD2C2E">
        <w:rPr>
          <w:rFonts w:ascii="Times New Roman" w:hAnsi="Times New Roman" w:cs="Times New Roman"/>
          <w:sz w:val="24"/>
          <w:szCs w:val="24"/>
        </w:rPr>
        <w:t>Tisovci</w:t>
      </w:r>
      <w:r w:rsidR="00F605A8">
        <w:rPr>
          <w:rFonts w:ascii="Times New Roman" w:hAnsi="Times New Roman" w:cs="Times New Roman"/>
          <w:sz w:val="24"/>
          <w:szCs w:val="24"/>
        </w:rPr>
        <w:t xml:space="preserve"> súbežne v rovnakom kalendárnom dni </w:t>
      </w:r>
      <w:proofErr w:type="spellStart"/>
      <w:r w:rsidR="00F605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605A8">
        <w:rPr>
          <w:rFonts w:ascii="Times New Roman" w:hAnsi="Times New Roman" w:cs="Times New Roman"/>
          <w:sz w:val="24"/>
          <w:szCs w:val="24"/>
        </w:rPr>
        <w:t>. – každý pondelok a stredu.</w:t>
      </w:r>
      <w:r w:rsidR="00FC77B0">
        <w:rPr>
          <w:rFonts w:ascii="Times New Roman" w:hAnsi="Times New Roman" w:cs="Times New Roman"/>
          <w:sz w:val="24"/>
          <w:szCs w:val="24"/>
        </w:rPr>
        <w:t xml:space="preserve"> V prípade potreby sa organizujú špeciálne tréningové jednotky v sobotu,</w:t>
      </w:r>
      <w:r w:rsidR="00CA5DC2">
        <w:rPr>
          <w:rFonts w:ascii="Times New Roman" w:hAnsi="Times New Roman" w:cs="Times New Roman"/>
          <w:sz w:val="24"/>
          <w:szCs w:val="24"/>
        </w:rPr>
        <w:t xml:space="preserve"> kedy</w:t>
      </w:r>
      <w:r w:rsidR="00FC77B0">
        <w:rPr>
          <w:rFonts w:ascii="Times New Roman" w:hAnsi="Times New Roman" w:cs="Times New Roman"/>
          <w:sz w:val="24"/>
          <w:szCs w:val="24"/>
        </w:rPr>
        <w:t xml:space="preserve"> sa športovci individuálne </w:t>
      </w:r>
      <w:r w:rsidR="00A53D7B">
        <w:rPr>
          <w:rFonts w:ascii="Times New Roman" w:hAnsi="Times New Roman" w:cs="Times New Roman"/>
          <w:sz w:val="24"/>
          <w:szCs w:val="24"/>
        </w:rPr>
        <w:t xml:space="preserve">pripravujú na jednotlivú súťaž, okrem toho sa talentovaní športovci, reprezentanti SR pripravujú individuálne </w:t>
      </w:r>
      <w:r w:rsidR="005A5BFD">
        <w:rPr>
          <w:rFonts w:ascii="Times New Roman" w:hAnsi="Times New Roman" w:cs="Times New Roman"/>
          <w:sz w:val="24"/>
          <w:szCs w:val="24"/>
        </w:rPr>
        <w:t xml:space="preserve">podľa individuálneho plánu, ktorý je vytvorený pod vedením hlavného trénera TKDH klubu Mgr. Maroša Oláha. </w:t>
      </w:r>
    </w:p>
    <w:p w:rsidR="00AD2C2E" w:rsidRDefault="000E4D38" w:rsidP="00415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Prvú skupinu tvoria deti </w:t>
      </w:r>
      <w:r w:rsidR="00AD2C2E">
        <w:rPr>
          <w:rFonts w:ascii="Times New Roman" w:hAnsi="Times New Roman" w:cs="Times New Roman"/>
          <w:sz w:val="24"/>
          <w:szCs w:val="24"/>
        </w:rPr>
        <w:t>skupina B (</w:t>
      </w:r>
      <w:r>
        <w:rPr>
          <w:rFonts w:ascii="Times New Roman" w:hAnsi="Times New Roman" w:cs="Times New Roman"/>
          <w:sz w:val="24"/>
          <w:szCs w:val="24"/>
        </w:rPr>
        <w:t>od 6 rokov do 1</w:t>
      </w:r>
      <w:r w:rsidR="00F60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rokov</w:t>
      </w:r>
      <w:r w:rsidR="00AD2C2E">
        <w:rPr>
          <w:rFonts w:ascii="Times New Roman" w:hAnsi="Times New Roman" w:cs="Times New Roman"/>
          <w:sz w:val="24"/>
          <w:szCs w:val="24"/>
        </w:rPr>
        <w:t>) a druhá skupina A</w:t>
      </w:r>
      <w:r w:rsidR="00CA5DC2">
        <w:rPr>
          <w:rFonts w:ascii="Times New Roman" w:hAnsi="Times New Roman" w:cs="Times New Roman"/>
          <w:sz w:val="24"/>
          <w:szCs w:val="24"/>
        </w:rPr>
        <w:t> je zmiešaná</w:t>
      </w:r>
      <w:r w:rsidR="00A53D7B">
        <w:rPr>
          <w:rFonts w:ascii="Times New Roman" w:hAnsi="Times New Roman" w:cs="Times New Roman"/>
          <w:sz w:val="24"/>
          <w:szCs w:val="24"/>
        </w:rPr>
        <w:t xml:space="preserve"> skupina</w:t>
      </w:r>
      <w:r w:rsidR="00AD2C2E">
        <w:rPr>
          <w:rFonts w:ascii="Times New Roman" w:hAnsi="Times New Roman" w:cs="Times New Roman"/>
          <w:sz w:val="24"/>
          <w:szCs w:val="24"/>
        </w:rPr>
        <w:t xml:space="preserve"> ( </w:t>
      </w:r>
      <w:r w:rsidR="00F605A8">
        <w:rPr>
          <w:rFonts w:ascii="Times New Roman" w:hAnsi="Times New Roman" w:cs="Times New Roman"/>
          <w:sz w:val="24"/>
          <w:szCs w:val="24"/>
        </w:rPr>
        <w:t xml:space="preserve">nad 12 rokov - </w:t>
      </w:r>
      <w:r w:rsidR="00AD2C2E">
        <w:rPr>
          <w:rFonts w:ascii="Times New Roman" w:hAnsi="Times New Roman" w:cs="Times New Roman"/>
          <w:sz w:val="24"/>
          <w:szCs w:val="24"/>
        </w:rPr>
        <w:t xml:space="preserve">pokročilí športovci). </w:t>
      </w:r>
    </w:p>
    <w:p w:rsidR="00966254" w:rsidRDefault="00AD2C2E" w:rsidP="00966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Tréningové jednotky sú organizované podľa rozvrhu nasledovne</w:t>
      </w:r>
      <w:r w:rsidR="00F605A8">
        <w:rPr>
          <w:rFonts w:ascii="Times New Roman" w:hAnsi="Times New Roman" w:cs="Times New Roman"/>
          <w:sz w:val="24"/>
          <w:szCs w:val="24"/>
        </w:rPr>
        <w:t xml:space="preserve"> – ZŠ Hnúšťa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6254" w:rsidRDefault="00966254" w:rsidP="00966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Tabuľka </w:t>
      </w:r>
      <w:r w:rsidRPr="005A5BFD">
        <w:rPr>
          <w:rFonts w:ascii="Times New Roman" w:hAnsi="Times New Roman" w:cs="Times New Roman"/>
          <w:sz w:val="20"/>
          <w:szCs w:val="20"/>
        </w:rPr>
        <w:t xml:space="preserve"> č. 1 (zdroj: </w:t>
      </w:r>
      <w:r>
        <w:rPr>
          <w:rFonts w:ascii="Times New Roman" w:hAnsi="Times New Roman" w:cs="Times New Roman"/>
          <w:sz w:val="20"/>
          <w:szCs w:val="20"/>
        </w:rPr>
        <w:t>klubová evidencia - rozpis TJ Hnúšťa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32"/>
        <w:gridCol w:w="1270"/>
        <w:gridCol w:w="1124"/>
        <w:gridCol w:w="1256"/>
        <w:gridCol w:w="1261"/>
        <w:gridCol w:w="1255"/>
        <w:gridCol w:w="1256"/>
      </w:tblGrid>
      <w:tr w:rsidR="00F605A8" w:rsidRPr="00F605A8" w:rsidTr="00966254">
        <w:tc>
          <w:tcPr>
            <w:tcW w:w="1532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skupiny </w:t>
            </w:r>
          </w:p>
        </w:tc>
        <w:tc>
          <w:tcPr>
            <w:tcW w:w="1270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124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256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261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255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256" w:type="dxa"/>
          </w:tcPr>
          <w:p w:rsidR="00AD2C2E" w:rsidRPr="00F605A8" w:rsidRDefault="00AD2C2E" w:rsidP="0090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Sobota </w:t>
            </w:r>
          </w:p>
        </w:tc>
      </w:tr>
      <w:tr w:rsidR="00F605A8" w:rsidTr="00966254">
        <w:tc>
          <w:tcPr>
            <w:tcW w:w="1532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skupina</w:t>
            </w:r>
          </w:p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(6 -11 rokov).</w:t>
            </w:r>
          </w:p>
        </w:tc>
        <w:tc>
          <w:tcPr>
            <w:tcW w:w="1270" w:type="dxa"/>
            <w:shd w:val="clear" w:color="auto" w:fill="FFFF00"/>
          </w:tcPr>
          <w:p w:rsidR="00F605A8" w:rsidRP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124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00"/>
          </w:tcPr>
          <w:p w:rsidR="00F605A8" w:rsidRP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261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605A8" w:rsidRP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53D7B" w:rsidTr="00966254">
        <w:tc>
          <w:tcPr>
            <w:tcW w:w="1532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skupina </w:t>
            </w:r>
          </w:p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 viac rok.</w:t>
            </w:r>
          </w:p>
        </w:tc>
        <w:tc>
          <w:tcPr>
            <w:tcW w:w="1270" w:type="dxa"/>
            <w:shd w:val="clear" w:color="auto" w:fill="92D050"/>
          </w:tcPr>
          <w:p w:rsidR="00F605A8" w:rsidRPr="00CA5DC2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5D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5D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24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92D050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="00CA5D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61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C000"/>
          </w:tcPr>
          <w:p w:rsidR="00F605A8" w:rsidRDefault="00F605A8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C77B0" w:rsidRDefault="00FC77B0" w:rsidP="00F6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podľa potreby </w:t>
            </w:r>
          </w:p>
        </w:tc>
      </w:tr>
    </w:tbl>
    <w:p w:rsidR="00966254" w:rsidRDefault="00966254" w:rsidP="00966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54" w:rsidRDefault="00FC77B0" w:rsidP="00966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Tréningové jednotky sú organizované podľa rozvrhu nasledovne –  </w:t>
      </w:r>
      <w:r w:rsidR="00A53D7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ZŠ  </w:t>
      </w:r>
      <w:r w:rsidR="00CA1621">
        <w:rPr>
          <w:rFonts w:ascii="Times New Roman" w:hAnsi="Times New Roman" w:cs="Times New Roman"/>
          <w:sz w:val="24"/>
          <w:szCs w:val="24"/>
        </w:rPr>
        <w:t>Tisovec</w:t>
      </w:r>
      <w:r w:rsidR="009D3DFB">
        <w:rPr>
          <w:rFonts w:ascii="Times New Roman" w:hAnsi="Times New Roman" w:cs="Times New Roman"/>
          <w:sz w:val="24"/>
          <w:szCs w:val="24"/>
        </w:rPr>
        <w:t>:</w:t>
      </w:r>
    </w:p>
    <w:p w:rsidR="00966254" w:rsidRDefault="00966254" w:rsidP="00966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Tabuľka</w:t>
      </w:r>
      <w:r w:rsidRPr="005A5BFD">
        <w:rPr>
          <w:rFonts w:ascii="Times New Roman" w:hAnsi="Times New Roman" w:cs="Times New Roman"/>
          <w:sz w:val="20"/>
          <w:szCs w:val="20"/>
        </w:rPr>
        <w:t xml:space="preserve"> č.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A5BFD">
        <w:rPr>
          <w:rFonts w:ascii="Times New Roman" w:hAnsi="Times New Roman" w:cs="Times New Roman"/>
          <w:sz w:val="20"/>
          <w:szCs w:val="20"/>
        </w:rPr>
        <w:t xml:space="preserve"> (zdroj: klubová evidencia</w:t>
      </w:r>
      <w:r>
        <w:rPr>
          <w:rFonts w:ascii="Times New Roman" w:hAnsi="Times New Roman" w:cs="Times New Roman"/>
          <w:sz w:val="20"/>
          <w:szCs w:val="20"/>
        </w:rPr>
        <w:t xml:space="preserve"> – rozpis TJ Tisovec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32"/>
        <w:gridCol w:w="1270"/>
        <w:gridCol w:w="1124"/>
        <w:gridCol w:w="1256"/>
        <w:gridCol w:w="1261"/>
        <w:gridCol w:w="1255"/>
        <w:gridCol w:w="1256"/>
      </w:tblGrid>
      <w:tr w:rsidR="00FC77B0" w:rsidRPr="00F605A8" w:rsidTr="00966254">
        <w:tc>
          <w:tcPr>
            <w:tcW w:w="1532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skupiny </w:t>
            </w:r>
          </w:p>
        </w:tc>
        <w:tc>
          <w:tcPr>
            <w:tcW w:w="1270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124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256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261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255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256" w:type="dxa"/>
          </w:tcPr>
          <w:p w:rsidR="00FC77B0" w:rsidRPr="00F605A8" w:rsidRDefault="00FC77B0" w:rsidP="005A5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Sobota </w:t>
            </w:r>
          </w:p>
        </w:tc>
      </w:tr>
      <w:tr w:rsidR="00A53D7B" w:rsidTr="00966254">
        <w:tc>
          <w:tcPr>
            <w:tcW w:w="1532" w:type="dxa"/>
          </w:tcPr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skupina</w:t>
            </w:r>
          </w:p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shd w:val="clear" w:color="auto" w:fill="92D050"/>
          </w:tcPr>
          <w:p w:rsidR="00A53D7B" w:rsidRPr="00F605A8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24" w:type="dxa"/>
          </w:tcPr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92D050"/>
          </w:tcPr>
          <w:p w:rsidR="00A53D7B" w:rsidRPr="00F605A8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</w:p>
        </w:tc>
        <w:tc>
          <w:tcPr>
            <w:tcW w:w="1261" w:type="dxa"/>
          </w:tcPr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C000"/>
          </w:tcPr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53D7B" w:rsidRDefault="00A53D7B" w:rsidP="00A5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podľa potreby </w:t>
            </w:r>
          </w:p>
        </w:tc>
      </w:tr>
    </w:tbl>
    <w:p w:rsidR="00AD2C2E" w:rsidRDefault="00AD2C2E" w:rsidP="00902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D6" w:rsidRDefault="005A5BFD" w:rsidP="0041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tréningovej jednotke v skupine B- vo</w:t>
      </w:r>
      <w:r w:rsidR="00415ACD">
        <w:rPr>
          <w:rFonts w:ascii="Times New Roman" w:hAnsi="Times New Roman" w:cs="Times New Roman"/>
          <w:sz w:val="24"/>
          <w:szCs w:val="24"/>
        </w:rPr>
        <w:t xml:space="preserve"> vekovej kategórii od 6 do </w:t>
      </w:r>
      <w:r>
        <w:rPr>
          <w:rFonts w:ascii="Times New Roman" w:hAnsi="Times New Roman" w:cs="Times New Roman"/>
          <w:sz w:val="24"/>
          <w:szCs w:val="24"/>
        </w:rPr>
        <w:t>11 rokov</w:t>
      </w:r>
      <w:r w:rsidR="00FB590D">
        <w:rPr>
          <w:rFonts w:ascii="Times New Roman" w:hAnsi="Times New Roman" w:cs="Times New Roman"/>
          <w:sz w:val="24"/>
          <w:szCs w:val="24"/>
        </w:rPr>
        <w:t xml:space="preserve"> sa zameriavame na rozvoj pohybovo-koordinačných schopn</w:t>
      </w:r>
      <w:r w:rsidR="00003A17">
        <w:rPr>
          <w:rFonts w:ascii="Times New Roman" w:hAnsi="Times New Roman" w:cs="Times New Roman"/>
          <w:sz w:val="24"/>
          <w:szCs w:val="24"/>
        </w:rPr>
        <w:t>o</w:t>
      </w:r>
      <w:r w:rsidR="00FB590D">
        <w:rPr>
          <w:rFonts w:ascii="Times New Roman" w:hAnsi="Times New Roman" w:cs="Times New Roman"/>
          <w:sz w:val="24"/>
          <w:szCs w:val="24"/>
        </w:rPr>
        <w:t>st</w:t>
      </w:r>
      <w:r w:rsidR="0094070A">
        <w:rPr>
          <w:rFonts w:ascii="Times New Roman" w:hAnsi="Times New Roman" w:cs="Times New Roman"/>
          <w:sz w:val="24"/>
          <w:szCs w:val="24"/>
        </w:rPr>
        <w:t xml:space="preserve">í </w:t>
      </w:r>
      <w:r w:rsidR="00FB590D">
        <w:rPr>
          <w:rFonts w:ascii="Times New Roman" w:hAnsi="Times New Roman" w:cs="Times New Roman"/>
          <w:sz w:val="24"/>
          <w:szCs w:val="24"/>
        </w:rPr>
        <w:t>s využívaním rôznych pohybových hier, súťaží</w:t>
      </w:r>
      <w:r w:rsidR="00B40DD6">
        <w:rPr>
          <w:rFonts w:ascii="Times New Roman" w:hAnsi="Times New Roman" w:cs="Times New Roman"/>
          <w:sz w:val="24"/>
          <w:szCs w:val="24"/>
        </w:rPr>
        <w:t xml:space="preserve">, opakovacích cvičení, hravou formou </w:t>
      </w:r>
      <w:r w:rsidR="00FB590D">
        <w:rPr>
          <w:rFonts w:ascii="Times New Roman" w:hAnsi="Times New Roman" w:cs="Times New Roman"/>
          <w:sz w:val="24"/>
          <w:szCs w:val="24"/>
        </w:rPr>
        <w:t xml:space="preserve">a výukou prípravných základných techník </w:t>
      </w:r>
      <w:proofErr w:type="spellStart"/>
      <w:r w:rsidR="00FB590D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="00FB590D">
        <w:rPr>
          <w:rFonts w:ascii="Times New Roman" w:hAnsi="Times New Roman" w:cs="Times New Roman"/>
          <w:sz w:val="24"/>
          <w:szCs w:val="24"/>
        </w:rPr>
        <w:t>. V tejto skupine</w:t>
      </w:r>
      <w:r w:rsidR="00B40DD6">
        <w:rPr>
          <w:rFonts w:ascii="Times New Roman" w:hAnsi="Times New Roman" w:cs="Times New Roman"/>
          <w:sz w:val="24"/>
          <w:szCs w:val="24"/>
        </w:rPr>
        <w:t xml:space="preserve">, ktorá patrí do etapy športovej predprípravy </w:t>
      </w:r>
      <w:r w:rsidR="00FB590D">
        <w:rPr>
          <w:rFonts w:ascii="Times New Roman" w:hAnsi="Times New Roman" w:cs="Times New Roman"/>
          <w:sz w:val="24"/>
          <w:szCs w:val="24"/>
        </w:rPr>
        <w:t>utvárame, upevňujeme návyk k pravidelnému šport</w:t>
      </w:r>
      <w:r w:rsidR="00F81E41">
        <w:rPr>
          <w:rFonts w:ascii="Times New Roman" w:hAnsi="Times New Roman" w:cs="Times New Roman"/>
          <w:sz w:val="24"/>
          <w:szCs w:val="24"/>
        </w:rPr>
        <w:t>ovému pohybu</w:t>
      </w:r>
      <w:r w:rsidR="00964E5D">
        <w:rPr>
          <w:rFonts w:ascii="Times New Roman" w:hAnsi="Times New Roman" w:cs="Times New Roman"/>
          <w:sz w:val="24"/>
          <w:szCs w:val="24"/>
        </w:rPr>
        <w:t xml:space="preserve"> a záujem o </w:t>
      </w:r>
      <w:proofErr w:type="spellStart"/>
      <w:r w:rsidR="00964E5D">
        <w:rPr>
          <w:rFonts w:ascii="Times New Roman" w:hAnsi="Times New Roman" w:cs="Times New Roman"/>
          <w:sz w:val="24"/>
          <w:szCs w:val="24"/>
        </w:rPr>
        <w:t>taekwon</w:t>
      </w:r>
      <w:r w:rsidR="00FB590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FB590D">
        <w:rPr>
          <w:rFonts w:ascii="Times New Roman" w:hAnsi="Times New Roman" w:cs="Times New Roman"/>
          <w:sz w:val="24"/>
          <w:szCs w:val="24"/>
        </w:rPr>
        <w:t xml:space="preserve">, </w:t>
      </w:r>
      <w:r w:rsidR="00B40DD6">
        <w:rPr>
          <w:rFonts w:ascii="Times New Roman" w:hAnsi="Times New Roman" w:cs="Times New Roman"/>
          <w:sz w:val="24"/>
          <w:szCs w:val="24"/>
        </w:rPr>
        <w:t xml:space="preserve">kde využívame senzitívne obdobie na rozvoj pohybových schopností.  </w:t>
      </w:r>
    </w:p>
    <w:p w:rsidR="00B40DD6" w:rsidRDefault="00B40DD6" w:rsidP="00415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tréningovej jednotke skupine A je zmiešaná veková skupina, ktorá nám z hľadiska rôzneho veku sťažuje samotný trén</w:t>
      </w:r>
      <w:r w:rsidR="00660210">
        <w:rPr>
          <w:rFonts w:ascii="Times New Roman" w:hAnsi="Times New Roman" w:cs="Times New Roman"/>
          <w:sz w:val="24"/>
          <w:szCs w:val="24"/>
        </w:rPr>
        <w:t xml:space="preserve">ingový proces, avšak s využitím </w:t>
      </w:r>
      <w:r>
        <w:rPr>
          <w:rFonts w:ascii="Times New Roman" w:hAnsi="Times New Roman" w:cs="Times New Roman"/>
          <w:sz w:val="24"/>
          <w:szCs w:val="24"/>
        </w:rPr>
        <w:t xml:space="preserve">rôznych organizačných </w:t>
      </w:r>
      <w:r>
        <w:rPr>
          <w:rFonts w:ascii="Times New Roman" w:hAnsi="Times New Roman" w:cs="Times New Roman"/>
          <w:sz w:val="24"/>
          <w:szCs w:val="24"/>
        </w:rPr>
        <w:lastRenderedPageBreak/>
        <w:t>foriem, rozdelení športovcov podľa veku, výkonnosti a technického stupňa vedieme športovcov k dosiahnutiu stanovených čiastkových, neskôr krátkodobých, či dlhodobých  cieľov. V etape základného športového tréningu prostredníctvom získaných pohybových zručností, zdokonaľovaní techník, postupným zaťažovaním,</w:t>
      </w:r>
      <w:r w:rsidR="00415ACD">
        <w:rPr>
          <w:rFonts w:ascii="Times New Roman" w:hAnsi="Times New Roman" w:cs="Times New Roman"/>
          <w:sz w:val="24"/>
          <w:szCs w:val="24"/>
        </w:rPr>
        <w:t xml:space="preserve"> zvyšovaním tréningového objemu, </w:t>
      </w:r>
      <w:r>
        <w:rPr>
          <w:rFonts w:ascii="Times New Roman" w:hAnsi="Times New Roman" w:cs="Times New Roman"/>
          <w:sz w:val="24"/>
          <w:szCs w:val="24"/>
        </w:rPr>
        <w:t xml:space="preserve"> súťaživou formou vytvárame predpoklady pre </w:t>
      </w:r>
      <w:r w:rsidR="00415ACD">
        <w:rPr>
          <w:rFonts w:ascii="Times New Roman" w:hAnsi="Times New Roman" w:cs="Times New Roman"/>
          <w:sz w:val="24"/>
          <w:szCs w:val="24"/>
        </w:rPr>
        <w:t xml:space="preserve">plynulý </w:t>
      </w:r>
      <w:r>
        <w:rPr>
          <w:rFonts w:ascii="Times New Roman" w:hAnsi="Times New Roman" w:cs="Times New Roman"/>
          <w:sz w:val="24"/>
          <w:szCs w:val="24"/>
        </w:rPr>
        <w:t xml:space="preserve">prechod do etapy špeciálneho športového tréningu. </w:t>
      </w:r>
    </w:p>
    <w:p w:rsidR="000E4D38" w:rsidRDefault="00415ACD" w:rsidP="00415A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oboch skupinách A aj B v tréningových jednotkách realizujeme tréningový proces </w:t>
      </w:r>
      <w:r w:rsidR="00AD2C2E">
        <w:rPr>
          <w:rFonts w:ascii="Times New Roman" w:hAnsi="Times New Roman" w:cs="Times New Roman"/>
          <w:sz w:val="24"/>
          <w:szCs w:val="24"/>
        </w:rPr>
        <w:t xml:space="preserve">s rešpektovaním jednotlivých vekových skupín,  s individuálnym prístupom </w:t>
      </w:r>
      <w:r w:rsidR="00FC77B0">
        <w:rPr>
          <w:rFonts w:ascii="Times New Roman" w:hAnsi="Times New Roman" w:cs="Times New Roman"/>
          <w:sz w:val="24"/>
          <w:szCs w:val="24"/>
        </w:rPr>
        <w:t xml:space="preserve">nielen </w:t>
      </w:r>
      <w:r w:rsidR="00AD2C2E">
        <w:rPr>
          <w:rFonts w:ascii="Times New Roman" w:hAnsi="Times New Roman" w:cs="Times New Roman"/>
          <w:sz w:val="24"/>
          <w:szCs w:val="24"/>
        </w:rPr>
        <w:t xml:space="preserve">na rozvoj </w:t>
      </w:r>
      <w:r w:rsidR="005A5BFD">
        <w:rPr>
          <w:rFonts w:ascii="Times New Roman" w:hAnsi="Times New Roman" w:cs="Times New Roman"/>
          <w:sz w:val="24"/>
          <w:szCs w:val="24"/>
        </w:rPr>
        <w:t xml:space="preserve">pohybových, koordinačných </w:t>
      </w:r>
      <w:r w:rsidR="00FC77B0">
        <w:rPr>
          <w:rFonts w:ascii="Times New Roman" w:hAnsi="Times New Roman" w:cs="Times New Roman"/>
          <w:sz w:val="24"/>
          <w:szCs w:val="24"/>
        </w:rPr>
        <w:t xml:space="preserve">silových schopností, ale </w:t>
      </w:r>
      <w:r>
        <w:rPr>
          <w:rFonts w:ascii="Times New Roman" w:hAnsi="Times New Roman" w:cs="Times New Roman"/>
          <w:sz w:val="24"/>
          <w:szCs w:val="24"/>
        </w:rPr>
        <w:t xml:space="preserve">rovnomerne všestranne rozvíjame celostnú osobnosť </w:t>
      </w:r>
      <w:r w:rsidR="00AD2C2E">
        <w:rPr>
          <w:rFonts w:ascii="Times New Roman" w:hAnsi="Times New Roman" w:cs="Times New Roman"/>
          <w:sz w:val="24"/>
          <w:szCs w:val="24"/>
        </w:rPr>
        <w:t xml:space="preserve"> každého cvičenca. </w:t>
      </w:r>
    </w:p>
    <w:p w:rsidR="00746A83" w:rsidRDefault="00746A83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25E" w:rsidRDefault="00B26656" w:rsidP="00125736">
      <w:pPr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3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27525E" w:rsidRPr="00125736">
        <w:rPr>
          <w:rFonts w:ascii="Times New Roman" w:hAnsi="Times New Roman" w:cs="Times New Roman"/>
          <w:b/>
          <w:sz w:val="24"/>
          <w:szCs w:val="24"/>
        </w:rPr>
        <w:t xml:space="preserve">Charakteristika </w:t>
      </w:r>
      <w:r w:rsidR="0027525E" w:rsidRPr="005C3DFF">
        <w:rPr>
          <w:rFonts w:ascii="Times New Roman" w:hAnsi="Times New Roman" w:cs="Times New Roman"/>
          <w:b/>
          <w:color w:val="000000"/>
          <w:sz w:val="24"/>
          <w:szCs w:val="24"/>
        </w:rPr>
        <w:t>sledovaného športovca</w:t>
      </w:r>
    </w:p>
    <w:p w:rsidR="009171AF" w:rsidRDefault="0027525E" w:rsidP="00B97456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71AF" w:rsidRPr="001F1C7C">
        <w:rPr>
          <w:rFonts w:ascii="Times New Roman" w:hAnsi="Times New Roman" w:cs="Times New Roman"/>
          <w:b/>
          <w:color w:val="000000"/>
          <w:sz w:val="24"/>
          <w:szCs w:val="24"/>
        </w:rPr>
        <w:t>Meno sledovaného športovca</w:t>
      </w:r>
      <w:r w:rsidR="009171AF">
        <w:rPr>
          <w:rFonts w:ascii="Times New Roman" w:hAnsi="Times New Roman" w:cs="Times New Roman"/>
          <w:color w:val="000000"/>
          <w:sz w:val="24"/>
          <w:szCs w:val="24"/>
        </w:rPr>
        <w:t xml:space="preserve"> : Ivana </w:t>
      </w:r>
      <w:proofErr w:type="spellStart"/>
      <w:r w:rsidR="009171AF">
        <w:rPr>
          <w:rFonts w:ascii="Times New Roman" w:hAnsi="Times New Roman" w:cs="Times New Roman"/>
          <w:color w:val="000000"/>
          <w:sz w:val="24"/>
          <w:szCs w:val="24"/>
        </w:rPr>
        <w:t>Kyseľová</w:t>
      </w:r>
      <w:proofErr w:type="spellEnd"/>
      <w:r w:rsidR="00E8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701" w:rsidRPr="001F1C7C">
        <w:rPr>
          <w:rFonts w:ascii="Times New Roman" w:hAnsi="Times New Roman" w:cs="Times New Roman"/>
          <w:b/>
          <w:color w:val="000000"/>
          <w:sz w:val="24"/>
          <w:szCs w:val="24"/>
        </w:rPr>
        <w:t>Technický stupeň</w:t>
      </w:r>
      <w:r w:rsidR="00AD3701">
        <w:rPr>
          <w:rFonts w:ascii="Times New Roman" w:hAnsi="Times New Roman" w:cs="Times New Roman"/>
          <w:color w:val="000000"/>
          <w:sz w:val="24"/>
          <w:szCs w:val="24"/>
        </w:rPr>
        <w:t>: 1 DAN</w:t>
      </w:r>
    </w:p>
    <w:p w:rsidR="009171AF" w:rsidRDefault="009171AF" w:rsidP="00B97456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1C7C">
        <w:rPr>
          <w:rFonts w:ascii="Times New Roman" w:hAnsi="Times New Roman" w:cs="Times New Roman"/>
          <w:b/>
          <w:color w:val="000000"/>
          <w:sz w:val="24"/>
          <w:szCs w:val="24"/>
        </w:rPr>
        <w:t>Klubová príslušnosť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klub Hnúšťa</w:t>
      </w:r>
      <w:r w:rsidR="00E8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701" w:rsidRPr="001F1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Kategória </w:t>
      </w:r>
      <w:r w:rsidR="00AD3701">
        <w:rPr>
          <w:rFonts w:ascii="Times New Roman" w:hAnsi="Times New Roman" w:cs="Times New Roman"/>
          <w:color w:val="000000"/>
          <w:sz w:val="24"/>
          <w:szCs w:val="24"/>
        </w:rPr>
        <w:t>:  juniorka , reprezentantka SR</w:t>
      </w:r>
    </w:p>
    <w:p w:rsidR="00B97456" w:rsidRDefault="00125736" w:rsidP="00B97456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Hmotnosť</w:t>
      </w:r>
      <w:r w:rsidR="009171AF" w:rsidRPr="001F1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71AF">
        <w:rPr>
          <w:rFonts w:ascii="Times New Roman" w:hAnsi="Times New Roman" w:cs="Times New Roman"/>
          <w:color w:val="000000"/>
          <w:sz w:val="24"/>
          <w:szCs w:val="24"/>
        </w:rPr>
        <w:t xml:space="preserve"> 51 kg  </w:t>
      </w:r>
      <w:r w:rsidR="009171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74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74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74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573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9171AF" w:rsidRPr="00125736">
        <w:rPr>
          <w:rFonts w:ascii="Times New Roman" w:hAnsi="Times New Roman" w:cs="Times New Roman"/>
          <w:b/>
          <w:color w:val="000000"/>
          <w:sz w:val="24"/>
          <w:szCs w:val="24"/>
        </w:rPr>
        <w:t>ýška</w:t>
      </w:r>
      <w:r w:rsidR="009171AF" w:rsidRPr="001F1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71AF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B97456">
        <w:rPr>
          <w:rFonts w:ascii="Times New Roman" w:hAnsi="Times New Roman" w:cs="Times New Roman"/>
          <w:color w:val="000000"/>
          <w:sz w:val="24"/>
          <w:szCs w:val="24"/>
        </w:rPr>
        <w:t>5 cm</w:t>
      </w:r>
    </w:p>
    <w:p w:rsidR="001F1C7C" w:rsidRDefault="009171AF" w:rsidP="00E63D2C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 Ivana </w:t>
      </w:r>
      <w:proofErr w:type="spellStart"/>
      <w:r w:rsidR="00081605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yseľová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 je v súčasnosti reprezentantkou SR pre súťažnú disciplínu </w:t>
      </w:r>
      <w:proofErr w:type="spellStart"/>
      <w:r w:rsidR="00081605"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 v kategórii juniorka. </w:t>
      </w:r>
      <w:proofErr w:type="spellStart"/>
      <w:r w:rsidR="00081605">
        <w:rPr>
          <w:rFonts w:ascii="Times New Roman" w:hAnsi="Times New Roman" w:cs="Times New Roman"/>
          <w:color w:val="000000"/>
          <w:sz w:val="24"/>
          <w:szCs w:val="24"/>
        </w:rPr>
        <w:t>Taekwondu</w:t>
      </w:r>
      <w:proofErr w:type="spellEnd"/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 sa venuje od svojich 3 rokov. </w:t>
      </w:r>
      <w:r w:rsidR="00FB4856">
        <w:rPr>
          <w:rFonts w:ascii="Times New Roman" w:hAnsi="Times New Roman" w:cs="Times New Roman"/>
          <w:color w:val="000000"/>
          <w:sz w:val="24"/>
          <w:szCs w:val="24"/>
        </w:rPr>
        <w:t>Od začiatku v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 etape športovej </w:t>
      </w:r>
      <w:r w:rsidR="00FB4856">
        <w:rPr>
          <w:rFonts w:ascii="Times New Roman" w:hAnsi="Times New Roman" w:cs="Times New Roman"/>
          <w:color w:val="000000"/>
          <w:sz w:val="24"/>
          <w:szCs w:val="24"/>
        </w:rPr>
        <w:t xml:space="preserve">predprípravy vynikala </w:t>
      </w:r>
      <w:r w:rsidR="000F4B1C">
        <w:rPr>
          <w:rFonts w:ascii="Times New Roman" w:hAnsi="Times New Roman" w:cs="Times New Roman"/>
          <w:color w:val="000000"/>
          <w:sz w:val="24"/>
          <w:szCs w:val="24"/>
        </w:rPr>
        <w:t>v pohybov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>o-koor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 xml:space="preserve">dinačných schopnostiach, </w:t>
      </w:r>
      <w:r w:rsidR="0031039D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>talent sa prejavoval už od útleho detstva v krásnom držaní tela pri predvádzaní techník,</w:t>
      </w:r>
      <w:r w:rsidR="00FB4856">
        <w:rPr>
          <w:rFonts w:ascii="Times New Roman" w:hAnsi="Times New Roman" w:cs="Times New Roman"/>
          <w:color w:val="000000"/>
          <w:sz w:val="24"/>
          <w:szCs w:val="24"/>
        </w:rPr>
        <w:t xml:space="preserve"> flexibilite, 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>v rýchlom napredovaní,</w:t>
      </w:r>
      <w:r w:rsidR="00660210">
        <w:rPr>
          <w:rFonts w:ascii="Times New Roman" w:hAnsi="Times New Roman" w:cs="Times New Roman"/>
          <w:color w:val="000000"/>
          <w:sz w:val="24"/>
          <w:szCs w:val="24"/>
        </w:rPr>
        <w:t xml:space="preserve"> či 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 xml:space="preserve">napodobňovaní. V 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 etape základného športového tréningu sa venovala 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>dvom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>súťažným</w:t>
      </w:r>
      <w:r w:rsidR="00C1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>disciplínam</w:t>
      </w:r>
      <w:r w:rsidR="00C1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1605">
        <w:rPr>
          <w:rFonts w:ascii="Times New Roman" w:hAnsi="Times New Roman" w:cs="Times New Roman"/>
          <w:color w:val="000000"/>
          <w:sz w:val="24"/>
          <w:szCs w:val="24"/>
        </w:rPr>
        <w:t>kyorugi</w:t>
      </w:r>
      <w:proofErr w:type="spellEnd"/>
      <w:r w:rsidR="00427431">
        <w:rPr>
          <w:rFonts w:ascii="Times New Roman" w:hAnsi="Times New Roman" w:cs="Times New Roman"/>
          <w:color w:val="000000"/>
          <w:sz w:val="24"/>
          <w:szCs w:val="24"/>
        </w:rPr>
        <w:t xml:space="preserve"> aj </w:t>
      </w:r>
      <w:proofErr w:type="spellStart"/>
      <w:r w:rsidR="00427431"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, kde sa jej 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 xml:space="preserve">v oboch disciplínach 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darilo a získala </w:t>
      </w:r>
      <w:r w:rsidR="00FB4856">
        <w:rPr>
          <w:rFonts w:ascii="Times New Roman" w:hAnsi="Times New Roman" w:cs="Times New Roman"/>
          <w:color w:val="000000"/>
          <w:sz w:val="24"/>
          <w:szCs w:val="24"/>
        </w:rPr>
        <w:t xml:space="preserve">na súťažiach 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>významné ocenenia. P</w:t>
      </w:r>
      <w:r w:rsidR="00427431">
        <w:rPr>
          <w:rFonts w:ascii="Times New Roman" w:hAnsi="Times New Roman" w:cs="Times New Roman"/>
          <w:color w:val="000000"/>
          <w:sz w:val="24"/>
          <w:szCs w:val="24"/>
        </w:rPr>
        <w:t xml:space="preserve">ostupným časom, </w:t>
      </w:r>
      <w:r w:rsidR="00081605">
        <w:rPr>
          <w:rFonts w:ascii="Times New Roman" w:hAnsi="Times New Roman" w:cs="Times New Roman"/>
          <w:color w:val="000000"/>
          <w:sz w:val="24"/>
          <w:szCs w:val="24"/>
        </w:rPr>
        <w:t xml:space="preserve">všestrannou prípravou </w:t>
      </w:r>
      <w:r w:rsidR="001F1C7C">
        <w:rPr>
          <w:rFonts w:ascii="Times New Roman" w:hAnsi="Times New Roman" w:cs="Times New Roman"/>
          <w:color w:val="000000"/>
          <w:sz w:val="24"/>
          <w:szCs w:val="24"/>
        </w:rPr>
        <w:t xml:space="preserve">sa odhalili predpoklady pre špecializovanú oblasť </w:t>
      </w:r>
      <w:proofErr w:type="spellStart"/>
      <w:r w:rsidR="001F1C7C">
        <w:rPr>
          <w:rFonts w:ascii="Times New Roman" w:hAnsi="Times New Roman" w:cs="Times New Roman"/>
          <w:color w:val="000000"/>
          <w:sz w:val="24"/>
          <w:szCs w:val="24"/>
        </w:rPr>
        <w:t>taekwondo</w:t>
      </w:r>
      <w:proofErr w:type="spellEnd"/>
      <w:r w:rsidR="001F1C7C">
        <w:rPr>
          <w:rFonts w:ascii="Times New Roman" w:hAnsi="Times New Roman" w:cs="Times New Roman"/>
          <w:color w:val="000000"/>
          <w:sz w:val="24"/>
          <w:szCs w:val="24"/>
        </w:rPr>
        <w:t xml:space="preserve"> kategóriu </w:t>
      </w:r>
      <w:proofErr w:type="spellStart"/>
      <w:r w:rsidR="001F1C7C"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 w:rsidR="00FB4856">
        <w:rPr>
          <w:rFonts w:ascii="Times New Roman" w:hAnsi="Times New Roman" w:cs="Times New Roman"/>
          <w:color w:val="000000"/>
          <w:sz w:val="24"/>
          <w:szCs w:val="24"/>
        </w:rPr>
        <w:t xml:space="preserve">, pre ktorú sa aj sama športovkyňa rozhodla, nakoľko venovať sa dvom súťažným disciplínam bolo časovo náročné a niekedy nevýhodné v čase súťaží, kde došlo k prípadnému zraneniu v súťažnej disciplíne </w:t>
      </w:r>
      <w:proofErr w:type="spellStart"/>
      <w:r w:rsidR="00FB4856">
        <w:rPr>
          <w:rFonts w:ascii="Times New Roman" w:hAnsi="Times New Roman" w:cs="Times New Roman"/>
          <w:color w:val="000000"/>
          <w:sz w:val="24"/>
          <w:szCs w:val="24"/>
        </w:rPr>
        <w:t>kyorugi</w:t>
      </w:r>
      <w:proofErr w:type="spellEnd"/>
      <w:r w:rsidR="00FB4856">
        <w:rPr>
          <w:rFonts w:ascii="Times New Roman" w:hAnsi="Times New Roman" w:cs="Times New Roman"/>
          <w:color w:val="000000"/>
          <w:sz w:val="24"/>
          <w:szCs w:val="24"/>
        </w:rPr>
        <w:t xml:space="preserve"> (zápas) a vtedy sa už menovaná športovkyňa nemohla zúčastniť súťaže v </w:t>
      </w:r>
      <w:proofErr w:type="spellStart"/>
      <w:r w:rsidR="00FB4856"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 w:rsidR="001F1C7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97456" w:rsidRPr="00B97456" w:rsidRDefault="009171AF" w:rsidP="00E63D2C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</w:t>
      </w:r>
      <w:r w:rsidR="009407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 disciplína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171AF">
        <w:rPr>
          <w:rFonts w:ascii="Times New Roman" w:hAnsi="Times New Roman" w:cs="Times New Roman"/>
          <w:sz w:val="24"/>
          <w:szCs w:val="24"/>
        </w:rPr>
        <w:t>oomsae</w:t>
      </w:r>
      <w:proofErr w:type="spellEnd"/>
      <w:r w:rsidR="00C150C1">
        <w:rPr>
          <w:rFonts w:ascii="Times New Roman" w:hAnsi="Times New Roman" w:cs="Times New Roman"/>
          <w:sz w:val="24"/>
          <w:szCs w:val="24"/>
        </w:rPr>
        <w:t xml:space="preserve"> </w:t>
      </w:r>
      <w:r w:rsidR="00B97456">
        <w:rPr>
          <w:rFonts w:ascii="Times New Roman" w:hAnsi="Times New Roman" w:cs="Times New Roman"/>
          <w:sz w:val="24"/>
          <w:szCs w:val="24"/>
        </w:rPr>
        <w:t xml:space="preserve">predstavuje </w:t>
      </w:r>
      <w:r w:rsidRPr="009171AF">
        <w:rPr>
          <w:rFonts w:ascii="Times New Roman" w:hAnsi="Times New Roman" w:cs="Times New Roman"/>
          <w:sz w:val="24"/>
          <w:szCs w:val="24"/>
        </w:rPr>
        <w:t xml:space="preserve">súborné cvičenia proti imaginárnemu útočníkovi. </w:t>
      </w:r>
      <w:r w:rsidR="00B97456">
        <w:rPr>
          <w:rFonts w:ascii="Times New Roman" w:hAnsi="Times New Roman" w:cs="Times New Roman"/>
          <w:sz w:val="24"/>
          <w:szCs w:val="24"/>
        </w:rPr>
        <w:t>Jedná sa o z</w:t>
      </w:r>
      <w:r w:rsidRPr="009171AF">
        <w:rPr>
          <w:rFonts w:ascii="Times New Roman" w:hAnsi="Times New Roman" w:cs="Times New Roman"/>
          <w:sz w:val="24"/>
          <w:szCs w:val="24"/>
        </w:rPr>
        <w:t xml:space="preserve">ostavy jednotlivých postojov a techník, ktoré sa musia cvičiť s maximálnou precíznosťou, dodržaním predpísaných techník v diagrame, zmyslom pre rytmus, </w:t>
      </w:r>
      <w:r w:rsidRPr="009171AF">
        <w:rPr>
          <w:rFonts w:ascii="Times New Roman" w:hAnsi="Times New Roman" w:cs="Times New Roman"/>
          <w:sz w:val="24"/>
          <w:szCs w:val="24"/>
        </w:rPr>
        <w:lastRenderedPageBreak/>
        <w:t xml:space="preserve">dýchaním a predovšetkým koncentráciou. Sú zostavené majstrami </w:t>
      </w:r>
      <w:proofErr w:type="spellStart"/>
      <w:r w:rsidRPr="009171AF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9171AF">
        <w:rPr>
          <w:rFonts w:ascii="Times New Roman" w:hAnsi="Times New Roman" w:cs="Times New Roman"/>
          <w:sz w:val="24"/>
          <w:szCs w:val="24"/>
        </w:rPr>
        <w:t xml:space="preserve"> tak, aby rozvíjali ducha, fyzickú kondíciu a zároveň človeka pripravili na použitie techník v sebaobrane. </w:t>
      </w:r>
      <w:r w:rsidR="00A2521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A2521A">
        <w:rPr>
          <w:rFonts w:ascii="Times New Roman" w:hAnsi="Times New Roman" w:cs="Times New Roman"/>
          <w:sz w:val="24"/>
          <w:szCs w:val="24"/>
        </w:rPr>
        <w:t>poomsae</w:t>
      </w:r>
      <w:proofErr w:type="spellEnd"/>
      <w:r w:rsidR="00A2521A">
        <w:rPr>
          <w:rFonts w:ascii="Times New Roman" w:hAnsi="Times New Roman" w:cs="Times New Roman"/>
          <w:sz w:val="24"/>
          <w:szCs w:val="24"/>
        </w:rPr>
        <w:t xml:space="preserve"> sa </w:t>
      </w:r>
      <w:r w:rsidR="00B97456" w:rsidRPr="00B97456">
        <w:rPr>
          <w:rFonts w:ascii="Times New Roman" w:hAnsi="Times New Roman" w:cs="Times New Roman"/>
          <w:sz w:val="24"/>
          <w:szCs w:val="24"/>
        </w:rPr>
        <w:t>súťaží v jednotlivých kategóriách (jednotl</w:t>
      </w:r>
      <w:r w:rsidR="00125736">
        <w:rPr>
          <w:rFonts w:ascii="Times New Roman" w:hAnsi="Times New Roman" w:cs="Times New Roman"/>
          <w:sz w:val="24"/>
          <w:szCs w:val="24"/>
        </w:rPr>
        <w:t>ivci,</w:t>
      </w:r>
      <w:r w:rsidR="00C150C1">
        <w:rPr>
          <w:rFonts w:ascii="Times New Roman" w:hAnsi="Times New Roman" w:cs="Times New Roman"/>
          <w:sz w:val="24"/>
          <w:szCs w:val="24"/>
        </w:rPr>
        <w:t xml:space="preserve"> </w:t>
      </w:r>
      <w:r w:rsidR="00A2521A">
        <w:rPr>
          <w:rFonts w:ascii="Times New Roman" w:hAnsi="Times New Roman" w:cs="Times New Roman"/>
          <w:sz w:val="24"/>
          <w:szCs w:val="24"/>
        </w:rPr>
        <w:t xml:space="preserve">pár, tím, </w:t>
      </w:r>
      <w:proofErr w:type="spellStart"/>
      <w:r w:rsidR="00A2521A">
        <w:rPr>
          <w:rFonts w:ascii="Times New Roman" w:hAnsi="Times New Roman" w:cs="Times New Roman"/>
          <w:sz w:val="24"/>
          <w:szCs w:val="24"/>
        </w:rPr>
        <w:t>freestyle</w:t>
      </w:r>
      <w:proofErr w:type="spellEnd"/>
      <w:r w:rsidR="00A2521A">
        <w:rPr>
          <w:rFonts w:ascii="Times New Roman" w:hAnsi="Times New Roman" w:cs="Times New Roman"/>
          <w:sz w:val="24"/>
          <w:szCs w:val="24"/>
        </w:rPr>
        <w:t xml:space="preserve"> a</w:t>
      </w:r>
      <w:r w:rsidR="00671469">
        <w:rPr>
          <w:rFonts w:ascii="Times New Roman" w:hAnsi="Times New Roman" w:cs="Times New Roman"/>
          <w:sz w:val="24"/>
          <w:szCs w:val="24"/>
        </w:rPr>
        <w:t> </w:t>
      </w:r>
      <w:r w:rsidR="00A2521A">
        <w:rPr>
          <w:rFonts w:ascii="Times New Roman" w:hAnsi="Times New Roman" w:cs="Times New Roman"/>
          <w:sz w:val="24"/>
          <w:szCs w:val="24"/>
        </w:rPr>
        <w:t>para</w:t>
      </w:r>
      <w:r w:rsidR="006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56" w:rsidRPr="00B97456">
        <w:rPr>
          <w:rFonts w:ascii="Times New Roman" w:hAnsi="Times New Roman" w:cs="Times New Roman"/>
          <w:sz w:val="24"/>
          <w:szCs w:val="24"/>
        </w:rPr>
        <w:t>poomsae</w:t>
      </w:r>
      <w:proofErr w:type="spellEnd"/>
      <w:r w:rsidR="00B97456" w:rsidRPr="00B97456">
        <w:rPr>
          <w:rFonts w:ascii="Times New Roman" w:hAnsi="Times New Roman" w:cs="Times New Roman"/>
          <w:sz w:val="24"/>
          <w:szCs w:val="24"/>
        </w:rPr>
        <w:t xml:space="preserve">). </w:t>
      </w:r>
      <w:r w:rsidR="0031039D">
        <w:rPr>
          <w:rFonts w:ascii="Times New Roman" w:hAnsi="Times New Roman" w:cs="Times New Roman"/>
          <w:sz w:val="24"/>
          <w:szCs w:val="24"/>
        </w:rPr>
        <w:t>[1.]</w:t>
      </w:r>
    </w:p>
    <w:p w:rsidR="0074702F" w:rsidRDefault="009171AF" w:rsidP="00B97456">
      <w:pPr>
        <w:spacing w:after="10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71AF">
        <w:rPr>
          <w:rFonts w:ascii="Times New Roman" w:hAnsi="Times New Roman" w:cs="Times New Roman"/>
          <w:sz w:val="24"/>
          <w:szCs w:val="24"/>
        </w:rPr>
        <w:br/>
      </w:r>
      <w:r w:rsidR="00AD3701">
        <w:rPr>
          <w:noProof/>
          <w:lang w:eastAsia="sk-SK"/>
        </w:rPr>
        <w:drawing>
          <wp:inline distT="0" distB="0" distL="0" distR="0">
            <wp:extent cx="2238375" cy="3009265"/>
            <wp:effectExtent l="0" t="0" r="9525" b="635"/>
            <wp:docPr id="3" name="Obrázok 3" descr="C:\Users\Doma\AppData\Local\Microsoft\Windows\INetCacheContent.Word\176562263_285852703025515_453093649074372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AppData\Local\Microsoft\Windows\INetCacheContent.Word\176562263_285852703025515_45309364907437203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87" cy="30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BBB">
        <w:rPr>
          <w:rFonts w:ascii="Times New Roman" w:hAnsi="Times New Roman" w:cs="Times New Roman"/>
          <w:color w:val="000000"/>
          <w:sz w:val="20"/>
          <w:szCs w:val="20"/>
        </w:rPr>
        <w:t>Obrázok č.3</w:t>
      </w:r>
      <w:r w:rsidR="0074702F" w:rsidRPr="008F0F6B">
        <w:rPr>
          <w:rFonts w:ascii="Times New Roman" w:hAnsi="Times New Roman" w:cs="Times New Roman"/>
          <w:color w:val="000000"/>
          <w:sz w:val="20"/>
          <w:szCs w:val="20"/>
        </w:rPr>
        <w:t xml:space="preserve"> (zdroj: súkromný archív</w:t>
      </w:r>
      <w:r w:rsidR="007470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1225" w:rsidRDefault="00E11225" w:rsidP="00B97456">
      <w:pPr>
        <w:spacing w:after="10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BB" w:rsidRPr="00125736" w:rsidRDefault="00125736" w:rsidP="00E57DF4">
      <w:pPr>
        <w:spacing w:after="100" w:line="360" w:lineRule="auto"/>
        <w:ind w:left="1069" w:firstLine="3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25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1.1.1  </w:t>
      </w:r>
      <w:r w:rsidR="005C3DFF" w:rsidRPr="00125736">
        <w:rPr>
          <w:rFonts w:ascii="Times New Roman" w:hAnsi="Times New Roman" w:cs="Times New Roman"/>
          <w:b/>
          <w:color w:val="000000"/>
          <w:sz w:val="24"/>
          <w:szCs w:val="24"/>
        </w:rPr>
        <w:t>Výsledky športovca za posledné obdobie</w:t>
      </w:r>
    </w:p>
    <w:p w:rsidR="00125736" w:rsidRDefault="00A169EA" w:rsidP="007065B0">
      <w:pPr>
        <w:spacing w:after="100" w:line="36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B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C3DFF" w:rsidRPr="00902BBB">
        <w:rPr>
          <w:rFonts w:ascii="Times New Roman" w:hAnsi="Times New Roman" w:cs="Times New Roman"/>
          <w:color w:val="000000"/>
          <w:sz w:val="24"/>
          <w:szCs w:val="24"/>
        </w:rPr>
        <w:t xml:space="preserve"> tejto práce sme zaradili výsledky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 xml:space="preserve"> zo súťaží</w:t>
      </w:r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>za posledné dva roky</w:t>
      </w:r>
      <w:r w:rsidR="0033209B" w:rsidRPr="00902BB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D3701">
        <w:rPr>
          <w:rFonts w:ascii="Times New Roman" w:hAnsi="Times New Roman" w:cs="Times New Roman"/>
          <w:color w:val="000000"/>
          <w:sz w:val="24"/>
          <w:szCs w:val="24"/>
        </w:rPr>
        <w:t>8 až 2019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03A5">
        <w:rPr>
          <w:rFonts w:ascii="Times New Roman" w:hAnsi="Times New Roman" w:cs="Times New Roman"/>
          <w:color w:val="000000"/>
          <w:sz w:val="24"/>
          <w:szCs w:val="24"/>
        </w:rPr>
        <w:t xml:space="preserve"> kedy nebola pandémia Covid-19 </w:t>
      </w:r>
      <w:r w:rsidR="00E11225">
        <w:rPr>
          <w:rFonts w:ascii="Times New Roman" w:hAnsi="Times New Roman" w:cs="Times New Roman"/>
          <w:color w:val="000000"/>
          <w:sz w:val="24"/>
          <w:szCs w:val="24"/>
        </w:rPr>
        <w:t>a menová sa zúčastňovala súťaží prezenčne. O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746A83">
        <w:rPr>
          <w:rFonts w:ascii="Times New Roman" w:hAnsi="Times New Roman" w:cs="Times New Roman"/>
          <w:color w:val="000000"/>
          <w:sz w:val="24"/>
          <w:szCs w:val="24"/>
        </w:rPr>
        <w:t xml:space="preserve">vzniku pandémiu v marci 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>2020športovkyňa súťaží na online súťažiach v</w:t>
      </w:r>
      <w:r w:rsidR="00E1122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065B0">
        <w:rPr>
          <w:rFonts w:ascii="Times New Roman" w:hAnsi="Times New Roman" w:cs="Times New Roman"/>
          <w:color w:val="000000"/>
          <w:sz w:val="24"/>
          <w:szCs w:val="24"/>
        </w:rPr>
        <w:t>poomsae</w:t>
      </w:r>
      <w:proofErr w:type="spellEnd"/>
      <w:r w:rsidR="007065B0">
        <w:rPr>
          <w:rFonts w:ascii="Times New Roman" w:hAnsi="Times New Roman" w:cs="Times New Roman"/>
          <w:color w:val="000000"/>
          <w:sz w:val="24"/>
          <w:szCs w:val="24"/>
        </w:rPr>
        <w:t xml:space="preserve">, kde </w:t>
      </w:r>
      <w:r w:rsidR="00E11225">
        <w:rPr>
          <w:rFonts w:ascii="Times New Roman" w:hAnsi="Times New Roman" w:cs="Times New Roman"/>
          <w:color w:val="000000"/>
          <w:sz w:val="24"/>
          <w:szCs w:val="24"/>
        </w:rPr>
        <w:t xml:space="preserve">naďalej 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 xml:space="preserve">dosahuje veľmi </w:t>
      </w:r>
      <w:r w:rsidR="00E11225">
        <w:rPr>
          <w:rFonts w:ascii="Times New Roman" w:hAnsi="Times New Roman" w:cs="Times New Roman"/>
          <w:color w:val="000000"/>
          <w:sz w:val="24"/>
          <w:szCs w:val="24"/>
        </w:rPr>
        <w:t>pozitívne výsledky v silnej konkurencii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 xml:space="preserve"> svetovej špičky v</w:t>
      </w:r>
      <w:r w:rsidR="006714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>juniorskej</w:t>
      </w:r>
      <w:r w:rsidR="0067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5B0">
        <w:rPr>
          <w:rFonts w:ascii="Times New Roman" w:hAnsi="Times New Roman" w:cs="Times New Roman"/>
          <w:color w:val="000000"/>
          <w:sz w:val="24"/>
          <w:szCs w:val="24"/>
        </w:rPr>
        <w:t xml:space="preserve">kategórii. </w:t>
      </w:r>
    </w:p>
    <w:p w:rsidR="009D3DFB" w:rsidRDefault="009D3DFB" w:rsidP="007065B0">
      <w:pPr>
        <w:spacing w:after="100" w:line="36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FF6" w:rsidRDefault="00125736" w:rsidP="00B72FF6">
      <w:pPr>
        <w:spacing w:line="240" w:lineRule="auto"/>
        <w:jc w:val="center"/>
      </w:pPr>
      <w:r w:rsidRPr="00125736">
        <w:rPr>
          <w:rFonts w:ascii="Times New Roman" w:hAnsi="Times New Roman" w:cs="Times New Roman"/>
          <w:noProof/>
          <w:sz w:val="20"/>
          <w:szCs w:val="20"/>
          <w:lang w:eastAsia="sk-SK"/>
        </w:rPr>
        <w:t xml:space="preserve">Tabuľka č.3 (zdroj: súkromná evidencia </w:t>
      </w:r>
      <w:r w:rsidRPr="00AF24D6"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  <w:t xml:space="preserve">klubu 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  <w:t>TKDH Hnúšťa</w:t>
      </w:r>
      <w:r w:rsidR="00C573C1"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  <w:t xml:space="preserve"> – Umiestnenia za rok 2018/2019</w:t>
      </w:r>
      <w:r w:rsidRPr="00AF24D6"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  <w:t>)</w:t>
      </w:r>
    </w:p>
    <w:tbl>
      <w:tblPr>
        <w:tblStyle w:val="Mriekatabuky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5812"/>
        <w:gridCol w:w="1701"/>
      </w:tblGrid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B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B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B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Umiestnenie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Majsterka SR/ Slovensko 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17.11. 2019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Ilyo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Cup / Košice SR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03.11. 2019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Prague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Praha , Česká republika 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19.10. 2019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Croatia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Poomsae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Chorvátsko - Záhreb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12.10. 2019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Hungarina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5C1FC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msae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Budapešť – Maďarsko 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 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04.05. 2019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Cassovia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Košice SR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13.04. 2019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Trenčín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Trenčín SR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24.03.2019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Czech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Česká republika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23.03.2019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TNT Cup / Rakúsko 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 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Falcon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cup / Rimavská Sobota SR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 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France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Svetový pohár / Francúzsko,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Lille</w:t>
            </w:r>
            <w:proofErr w:type="spellEnd"/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6. 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D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20.12. 2018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Majsterka SR –  2018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.miesto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18.11. 2018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ILYO CUP -  Košice,  medzinárodná súťaž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 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Hungarian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Budapešť, HUN, medzinárodná súťaž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Austrian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Viedeň , AUT G-1, medzinárodná súťaž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13.miesto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Hirundo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Cup 2018 / Praha , CZ medzinárodná súťaž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Czech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Majsterka ČR / Hradec n/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Moravici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, CZ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Cassovia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Košice  , SVK, medzinárodná súťaž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1.miesto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Trenčín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="0067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Poomsae</w:t>
            </w:r>
            <w:proofErr w:type="spellEnd"/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Trenčín , medzinárodná súťaž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1.miesto </w:t>
            </w:r>
          </w:p>
        </w:tc>
      </w:tr>
      <w:tr w:rsidR="00B72FF6" w:rsidRPr="00153BE5" w:rsidTr="00FD4EDE">
        <w:tc>
          <w:tcPr>
            <w:tcW w:w="1417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5812" w:type="dxa"/>
          </w:tcPr>
          <w:p w:rsidR="00B72FF6" w:rsidRPr="00153BE5" w:rsidRDefault="00B72FF6" w:rsidP="00FD4E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Kolo slovenskej Ligy – Hnúšťa </w:t>
            </w:r>
          </w:p>
        </w:tc>
        <w:tc>
          <w:tcPr>
            <w:tcW w:w="1701" w:type="dxa"/>
          </w:tcPr>
          <w:p w:rsidR="00B72FF6" w:rsidRPr="00153BE5" w:rsidRDefault="00B72FF6" w:rsidP="00FD4E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E5">
              <w:rPr>
                <w:rFonts w:ascii="Times New Roman" w:eastAsia="Calibri" w:hAnsi="Times New Roman" w:cs="Times New Roman"/>
                <w:sz w:val="24"/>
                <w:szCs w:val="24"/>
              </w:rPr>
              <w:t>1. miesto</w:t>
            </w:r>
          </w:p>
        </w:tc>
      </w:tr>
    </w:tbl>
    <w:p w:rsidR="00AD3701" w:rsidRDefault="00AD3701" w:rsidP="00B72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5B0" w:rsidRDefault="007065B0" w:rsidP="00B36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258" w:rsidRPr="00335B67" w:rsidRDefault="006B2597" w:rsidP="00BD25BA">
      <w:pPr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5B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7033FA" w:rsidRPr="00BD25BA">
        <w:rPr>
          <w:rFonts w:ascii="Times New Roman" w:hAnsi="Times New Roman" w:cs="Times New Roman"/>
          <w:b/>
          <w:sz w:val="24"/>
          <w:szCs w:val="24"/>
        </w:rPr>
        <w:t>R</w:t>
      </w:r>
      <w:r w:rsidR="00BD25BA">
        <w:rPr>
          <w:rFonts w:ascii="Times New Roman" w:hAnsi="Times New Roman" w:cs="Times New Roman"/>
          <w:b/>
          <w:sz w:val="24"/>
          <w:szCs w:val="24"/>
        </w:rPr>
        <w:t xml:space="preserve">ozbor tréningovej jednotky 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70A" w:rsidRDefault="0094070A" w:rsidP="00D77A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Tréningová jednotka (TJ) je najkratšia a základná organizačná štruktúra tréningu. Prispieva k splneniu cieľa tréningového procesu. Každá tréningová jednotka má nejaký konkrétny cieľ. Podľa stanoveného cieľa</w:t>
      </w:r>
      <w:r w:rsidR="00DD359C">
        <w:rPr>
          <w:rFonts w:ascii="Times New Roman" w:hAnsi="Times New Roman" w:cs="Times New Roman"/>
          <w:sz w:val="24"/>
          <w:szCs w:val="24"/>
        </w:rPr>
        <w:t>, ktorý sa má splniť v </w:t>
      </w:r>
      <w:proofErr w:type="spellStart"/>
      <w:r w:rsidR="00DD359C">
        <w:rPr>
          <w:rFonts w:ascii="Times New Roman" w:hAnsi="Times New Roman" w:cs="Times New Roman"/>
          <w:sz w:val="24"/>
          <w:szCs w:val="24"/>
        </w:rPr>
        <w:t>mikrocykle</w:t>
      </w:r>
      <w:proofErr w:type="spellEnd"/>
      <w:r w:rsidR="00DD3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môže byť </w:t>
      </w:r>
      <w:r w:rsidR="00DD359C">
        <w:rPr>
          <w:rFonts w:ascii="Times New Roman" w:hAnsi="Times New Roman" w:cs="Times New Roman"/>
          <w:sz w:val="24"/>
          <w:szCs w:val="24"/>
        </w:rPr>
        <w:t xml:space="preserve">tréningová jednotka </w:t>
      </w:r>
      <w:r>
        <w:rPr>
          <w:rFonts w:ascii="Times New Roman" w:hAnsi="Times New Roman" w:cs="Times New Roman"/>
          <w:sz w:val="24"/>
          <w:szCs w:val="24"/>
        </w:rPr>
        <w:t>rozvíjajúca, regeneračná</w:t>
      </w:r>
      <w:r w:rsidR="00D62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doplnková, diagnostická, modelová,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vylaďovacia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359C">
        <w:rPr>
          <w:rFonts w:ascii="Times New Roman" w:hAnsi="Times New Roman" w:cs="Times New Roman"/>
          <w:sz w:val="24"/>
          <w:szCs w:val="24"/>
        </w:rPr>
        <w:t>Jej dĺžka závisí od rôznych faktorov, ale často trvá 1 -1,5 hod. u detí a 1,5 – 2 hod. u mládeže</w:t>
      </w:r>
      <w:r w:rsidR="00D62FDE">
        <w:rPr>
          <w:rFonts w:ascii="Times New Roman" w:hAnsi="Times New Roman" w:cs="Times New Roman"/>
          <w:sz w:val="24"/>
          <w:szCs w:val="24"/>
        </w:rPr>
        <w:t xml:space="preserve"> a dospelých. Skladá sa z časti</w:t>
      </w:r>
      <w:r w:rsidR="00DD359C">
        <w:rPr>
          <w:rFonts w:ascii="Times New Roman" w:hAnsi="Times New Roman" w:cs="Times New Roman"/>
          <w:sz w:val="24"/>
          <w:szCs w:val="24"/>
        </w:rPr>
        <w:t>: úvodnej, prípravnej, hlavnej a záverečnej. [2.]</w:t>
      </w:r>
    </w:p>
    <w:p w:rsidR="0031039D" w:rsidRDefault="0062781B" w:rsidP="006714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</w:t>
      </w:r>
      <w:r w:rsidR="00DD359C">
        <w:rPr>
          <w:rFonts w:ascii="Times New Roman" w:hAnsi="Times New Roman" w:cs="Times New Roman"/>
          <w:sz w:val="24"/>
          <w:szCs w:val="24"/>
        </w:rPr>
        <w:t>ledovanú športovkyňu</w:t>
      </w:r>
      <w:r>
        <w:rPr>
          <w:rFonts w:ascii="Times New Roman" w:hAnsi="Times New Roman" w:cs="Times New Roman"/>
          <w:sz w:val="24"/>
          <w:szCs w:val="24"/>
        </w:rPr>
        <w:t xml:space="preserve"> sme zvolili </w:t>
      </w:r>
      <w:r w:rsidR="00842FC1">
        <w:rPr>
          <w:rFonts w:ascii="Times New Roman" w:hAnsi="Times New Roman" w:cs="Times New Roman"/>
          <w:sz w:val="24"/>
          <w:szCs w:val="24"/>
        </w:rPr>
        <w:t>tréningovú</w:t>
      </w:r>
      <w:r>
        <w:rPr>
          <w:rFonts w:ascii="Times New Roman" w:hAnsi="Times New Roman" w:cs="Times New Roman"/>
          <w:sz w:val="24"/>
          <w:szCs w:val="24"/>
        </w:rPr>
        <w:t xml:space="preserve"> jednotku so strednou záťažou so zameraním</w:t>
      </w:r>
      <w:r w:rsidR="00A2521A">
        <w:rPr>
          <w:rFonts w:ascii="Times New Roman" w:hAnsi="Times New Roman" w:cs="Times New Roman"/>
          <w:sz w:val="24"/>
          <w:szCs w:val="24"/>
        </w:rPr>
        <w:t xml:space="preserve"> na rozvoj dynamickej, výbušnej sily. Keď</w:t>
      </w:r>
      <w:r>
        <w:rPr>
          <w:rFonts w:ascii="Times New Roman" w:hAnsi="Times New Roman" w:cs="Times New Roman"/>
          <w:sz w:val="24"/>
          <w:szCs w:val="24"/>
        </w:rPr>
        <w:t>že sa nachádzame v etape špeciálneho  športového tréningu v začiatočnej šp</w:t>
      </w:r>
      <w:r w:rsidR="006D37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cializácie </w:t>
      </w:r>
      <w:r w:rsidR="00CB3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15-17 rokov) dorasteneckej kategórii</w:t>
      </w:r>
      <w:r w:rsidR="00CB3D45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pomer </w:t>
      </w:r>
      <w:r w:rsidR="00842FC1">
        <w:rPr>
          <w:rFonts w:ascii="Times New Roman" w:hAnsi="Times New Roman" w:cs="Times New Roman"/>
          <w:sz w:val="24"/>
          <w:szCs w:val="24"/>
        </w:rPr>
        <w:t xml:space="preserve">všeobecnej a špeciálnej prípravy je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B3D45">
        <w:rPr>
          <w:rFonts w:ascii="Times New Roman" w:hAnsi="Times New Roman" w:cs="Times New Roman"/>
          <w:sz w:val="24"/>
          <w:szCs w:val="24"/>
        </w:rPr>
        <w:t xml:space="preserve">% </w:t>
      </w:r>
      <w:r w:rsidR="00842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2FC1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FC1">
        <w:rPr>
          <w:rFonts w:ascii="Times New Roman" w:hAnsi="Times New Roman" w:cs="Times New Roman"/>
          <w:sz w:val="24"/>
          <w:szCs w:val="24"/>
        </w:rPr>
        <w:t xml:space="preserve">Dôraz kladieme na </w:t>
      </w:r>
      <w:r>
        <w:rPr>
          <w:rFonts w:ascii="Times New Roman" w:hAnsi="Times New Roman" w:cs="Times New Roman"/>
          <w:sz w:val="24"/>
          <w:szCs w:val="24"/>
        </w:rPr>
        <w:t xml:space="preserve">samotnú dynamiku a výbušnosť, a popritom rozvíjame kondíciu a vytrvalosť zároveň. Počas tréningu </w:t>
      </w:r>
      <w:r w:rsidR="00D77A7A">
        <w:rPr>
          <w:rFonts w:ascii="Times New Roman" w:hAnsi="Times New Roman" w:cs="Times New Roman"/>
          <w:sz w:val="24"/>
          <w:szCs w:val="24"/>
        </w:rPr>
        <w:t>športovkyňu motivu</w:t>
      </w:r>
      <w:r>
        <w:rPr>
          <w:rFonts w:ascii="Times New Roman" w:hAnsi="Times New Roman" w:cs="Times New Roman"/>
          <w:sz w:val="24"/>
          <w:szCs w:val="24"/>
        </w:rPr>
        <w:t xml:space="preserve">jme </w:t>
      </w:r>
      <w:r w:rsidR="00D77A7A">
        <w:rPr>
          <w:rFonts w:ascii="Times New Roman" w:hAnsi="Times New Roman" w:cs="Times New Roman"/>
          <w:sz w:val="24"/>
          <w:szCs w:val="24"/>
        </w:rPr>
        <w:t>vytvorením vhodnej pozitívnej klímy v tréningovom procese s využi</w:t>
      </w:r>
      <w:r w:rsidR="00B76A1A">
        <w:rPr>
          <w:rFonts w:ascii="Times New Roman" w:hAnsi="Times New Roman" w:cs="Times New Roman"/>
          <w:sz w:val="24"/>
          <w:szCs w:val="24"/>
        </w:rPr>
        <w:t xml:space="preserve">tím hudby </w:t>
      </w:r>
      <w:proofErr w:type="spellStart"/>
      <w:r w:rsidR="00B76A1A">
        <w:rPr>
          <w:rFonts w:ascii="Times New Roman" w:hAnsi="Times New Roman" w:cs="Times New Roman"/>
          <w:sz w:val="24"/>
          <w:szCs w:val="24"/>
        </w:rPr>
        <w:t>workou</w:t>
      </w:r>
      <w:r w:rsidR="00D77A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77A7A">
        <w:rPr>
          <w:rFonts w:ascii="Times New Roman" w:hAnsi="Times New Roman" w:cs="Times New Roman"/>
          <w:sz w:val="24"/>
          <w:szCs w:val="24"/>
        </w:rPr>
        <w:t>, špeciálnymi pomôckami na rozvoj dynamiky, p</w:t>
      </w:r>
      <w:r w:rsidR="00254027">
        <w:rPr>
          <w:rFonts w:ascii="Times New Roman" w:hAnsi="Times New Roman" w:cs="Times New Roman"/>
          <w:sz w:val="24"/>
          <w:szCs w:val="24"/>
        </w:rPr>
        <w:t>ozitívnym hodnotením, pochvalou. N</w:t>
      </w:r>
      <w:r w:rsidR="00D77A7A">
        <w:rPr>
          <w:rFonts w:ascii="Times New Roman" w:hAnsi="Times New Roman" w:cs="Times New Roman"/>
          <w:sz w:val="24"/>
          <w:szCs w:val="24"/>
        </w:rPr>
        <w:t>a záver tréningového procesu</w:t>
      </w:r>
      <w:r w:rsidR="00254027">
        <w:rPr>
          <w:rFonts w:ascii="Times New Roman" w:hAnsi="Times New Roman" w:cs="Times New Roman"/>
          <w:sz w:val="24"/>
          <w:szCs w:val="24"/>
        </w:rPr>
        <w:t xml:space="preserve"> zaraďujeme</w:t>
      </w:r>
      <w:r w:rsidR="00671469">
        <w:rPr>
          <w:rFonts w:ascii="Times New Roman" w:hAnsi="Times New Roman" w:cs="Times New Roman"/>
          <w:sz w:val="24"/>
          <w:szCs w:val="24"/>
        </w:rPr>
        <w:t xml:space="preserve"> </w:t>
      </w:r>
      <w:r w:rsidR="00254027">
        <w:rPr>
          <w:rFonts w:ascii="Times New Roman" w:hAnsi="Times New Roman" w:cs="Times New Roman"/>
          <w:sz w:val="24"/>
          <w:szCs w:val="24"/>
        </w:rPr>
        <w:t>spätnú väzb</w:t>
      </w:r>
      <w:r w:rsidR="00D77A7A">
        <w:rPr>
          <w:rFonts w:ascii="Times New Roman" w:hAnsi="Times New Roman" w:cs="Times New Roman"/>
          <w:sz w:val="24"/>
          <w:szCs w:val="24"/>
        </w:rPr>
        <w:t>u – kde</w:t>
      </w:r>
      <w:r w:rsidR="00836422">
        <w:rPr>
          <w:rFonts w:ascii="Times New Roman" w:hAnsi="Times New Roman" w:cs="Times New Roman"/>
          <w:sz w:val="24"/>
          <w:szCs w:val="24"/>
        </w:rPr>
        <w:t xml:space="preserve"> komunikujeme spolu o tom </w:t>
      </w:r>
      <w:r w:rsidR="00836422" w:rsidRPr="00BD25BA">
        <w:rPr>
          <w:rFonts w:ascii="Times New Roman" w:hAnsi="Times New Roman" w:cs="Times New Roman"/>
          <w:sz w:val="24"/>
          <w:szCs w:val="24"/>
        </w:rPr>
        <w:t xml:space="preserve">ako vnímala  </w:t>
      </w:r>
      <w:r w:rsidR="00836422">
        <w:rPr>
          <w:rFonts w:ascii="Times New Roman" w:hAnsi="Times New Roman" w:cs="Times New Roman"/>
          <w:sz w:val="24"/>
          <w:szCs w:val="24"/>
        </w:rPr>
        <w:t xml:space="preserve">tréningovú jednotku, otázkami typu: v čom bola spokojná, </w:t>
      </w:r>
      <w:r w:rsidR="00D77A7A">
        <w:rPr>
          <w:rFonts w:ascii="Times New Roman" w:hAnsi="Times New Roman" w:cs="Times New Roman"/>
          <w:sz w:val="24"/>
          <w:szCs w:val="24"/>
        </w:rPr>
        <w:t>čo bolo ľahké, čo naopak sa nedarilo,</w:t>
      </w:r>
      <w:r w:rsidR="00254027">
        <w:rPr>
          <w:rFonts w:ascii="Times New Roman" w:hAnsi="Times New Roman" w:cs="Times New Roman"/>
          <w:sz w:val="24"/>
          <w:szCs w:val="24"/>
        </w:rPr>
        <w:t xml:space="preserve"> čo bolo ťažké, </w:t>
      </w:r>
      <w:r w:rsidR="00D77A7A">
        <w:rPr>
          <w:rFonts w:ascii="Times New Roman" w:hAnsi="Times New Roman" w:cs="Times New Roman"/>
          <w:sz w:val="24"/>
          <w:szCs w:val="24"/>
        </w:rPr>
        <w:t xml:space="preserve"> rozoberáme jednotlivé problémy, kde hľadáme riešenie ako i</w:t>
      </w:r>
      <w:r w:rsidR="00A86917">
        <w:rPr>
          <w:rFonts w:ascii="Times New Roman" w:hAnsi="Times New Roman" w:cs="Times New Roman"/>
          <w:sz w:val="24"/>
          <w:szCs w:val="24"/>
        </w:rPr>
        <w:t>ch odstrániť, resp. zlepšiť. Tré</w:t>
      </w:r>
      <w:r w:rsidR="00D77A7A">
        <w:rPr>
          <w:rFonts w:ascii="Times New Roman" w:hAnsi="Times New Roman" w:cs="Times New Roman"/>
          <w:sz w:val="24"/>
          <w:szCs w:val="24"/>
        </w:rPr>
        <w:t>ningovú jednotku menovaná športovkyňa realizuje v skupine A pokročilých,</w:t>
      </w:r>
      <w:r w:rsidR="006D3728">
        <w:rPr>
          <w:rFonts w:ascii="Times New Roman" w:hAnsi="Times New Roman" w:cs="Times New Roman"/>
          <w:sz w:val="24"/>
          <w:szCs w:val="24"/>
        </w:rPr>
        <w:t xml:space="preserve"> kde je vzorom </w:t>
      </w:r>
      <w:r w:rsidR="00D77A7A">
        <w:rPr>
          <w:rFonts w:ascii="Times New Roman" w:hAnsi="Times New Roman" w:cs="Times New Roman"/>
          <w:sz w:val="24"/>
          <w:szCs w:val="24"/>
        </w:rPr>
        <w:t xml:space="preserve">pre ostatných športovcov, tiež má pocit vykonať cvičenia čo najlepšie, čo vyplýva zo súťaživosti, zodpovednosti a samotnému prístupu k tréningovej jednotke. </w:t>
      </w:r>
    </w:p>
    <w:p w:rsidR="009D3DFB" w:rsidRDefault="009D3DFB" w:rsidP="00746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Pr="00BD25BA" w:rsidRDefault="00BD25BA" w:rsidP="00BD25B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BA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D0655F" w:rsidRPr="00BD25BA">
        <w:rPr>
          <w:rFonts w:ascii="Times New Roman" w:hAnsi="Times New Roman" w:cs="Times New Roman"/>
          <w:b/>
          <w:sz w:val="24"/>
          <w:szCs w:val="24"/>
        </w:rPr>
        <w:t>Z</w:t>
      </w:r>
      <w:r w:rsidRPr="00BD25BA">
        <w:rPr>
          <w:rFonts w:ascii="Times New Roman" w:hAnsi="Times New Roman" w:cs="Times New Roman"/>
          <w:b/>
          <w:sz w:val="24"/>
          <w:szCs w:val="24"/>
        </w:rPr>
        <w:t xml:space="preserve">aradenie tréningovej jednotky </w:t>
      </w:r>
    </w:p>
    <w:p w:rsidR="00D0655F" w:rsidRDefault="00D0655F" w:rsidP="00B84C08">
      <w:pPr>
        <w:pStyle w:val="Odsekzoznamu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Default="00A86917" w:rsidP="0074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728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6D3728">
        <w:rPr>
          <w:rFonts w:ascii="Times New Roman" w:hAnsi="Times New Roman" w:cs="Times New Roman"/>
          <w:sz w:val="24"/>
          <w:szCs w:val="24"/>
        </w:rPr>
        <w:t>Kyseľová</w:t>
      </w:r>
      <w:proofErr w:type="spellEnd"/>
      <w:r w:rsidR="006D3728">
        <w:rPr>
          <w:rFonts w:ascii="Times New Roman" w:hAnsi="Times New Roman" w:cs="Times New Roman"/>
          <w:sz w:val="24"/>
          <w:szCs w:val="24"/>
        </w:rPr>
        <w:t xml:space="preserve"> – juniorka sledovaná športovkyňa sa </w:t>
      </w:r>
      <w:r w:rsidR="00D0655F" w:rsidRPr="0082258A">
        <w:rPr>
          <w:rFonts w:ascii="Times New Roman" w:hAnsi="Times New Roman" w:cs="Times New Roman"/>
          <w:sz w:val="24"/>
          <w:szCs w:val="24"/>
        </w:rPr>
        <w:t>nachádza v prípravnej fáze – medzi jednotlivými</w:t>
      </w:r>
      <w:r w:rsidR="00671469">
        <w:rPr>
          <w:rFonts w:ascii="Times New Roman" w:hAnsi="Times New Roman" w:cs="Times New Roman"/>
          <w:sz w:val="24"/>
          <w:szCs w:val="24"/>
        </w:rPr>
        <w:t xml:space="preserve"> </w:t>
      </w:r>
      <w:r w:rsidR="002D362C">
        <w:rPr>
          <w:rFonts w:ascii="Times New Roman" w:hAnsi="Times New Roman" w:cs="Times New Roman"/>
          <w:sz w:val="24"/>
          <w:szCs w:val="24"/>
        </w:rPr>
        <w:t>súťažami</w:t>
      </w:r>
      <w:r w:rsidR="006D3728">
        <w:rPr>
          <w:rFonts w:ascii="Times New Roman" w:hAnsi="Times New Roman" w:cs="Times New Roman"/>
          <w:sz w:val="24"/>
          <w:szCs w:val="24"/>
        </w:rPr>
        <w:t xml:space="preserve">. Zo psychologického hľadiska je veľmi dôležité sledovať </w:t>
      </w:r>
      <w:r w:rsidR="00E63D2C">
        <w:rPr>
          <w:rFonts w:ascii="Times New Roman" w:hAnsi="Times New Roman" w:cs="Times New Roman"/>
          <w:sz w:val="24"/>
          <w:szCs w:val="24"/>
        </w:rPr>
        <w:t>aj psychiku samotného športovca.</w:t>
      </w:r>
      <w:r w:rsidR="00671469">
        <w:rPr>
          <w:rFonts w:ascii="Times New Roman" w:hAnsi="Times New Roman" w:cs="Times New Roman"/>
          <w:sz w:val="24"/>
          <w:szCs w:val="24"/>
        </w:rPr>
        <w:t xml:space="preserve"> </w:t>
      </w:r>
      <w:r w:rsidR="00E807A5">
        <w:rPr>
          <w:rFonts w:ascii="Times New Roman" w:hAnsi="Times New Roman" w:cs="Times New Roman"/>
          <w:sz w:val="24"/>
          <w:szCs w:val="24"/>
        </w:rPr>
        <w:t>Tréningovú jednotku</w:t>
      </w:r>
      <w:r w:rsidR="00D0655F" w:rsidRPr="0082258A">
        <w:rPr>
          <w:rFonts w:ascii="Times New Roman" w:hAnsi="Times New Roman" w:cs="Times New Roman"/>
          <w:sz w:val="24"/>
          <w:szCs w:val="24"/>
        </w:rPr>
        <w:t xml:space="preserve">, kde sa zameriavame na vyššiu záťaž zaraďujeme do stredu </w:t>
      </w:r>
      <w:proofErr w:type="spellStart"/>
      <w:r w:rsidR="00D0655F" w:rsidRPr="0082258A">
        <w:rPr>
          <w:rFonts w:ascii="Times New Roman" w:hAnsi="Times New Roman" w:cs="Times New Roman"/>
          <w:sz w:val="24"/>
          <w:szCs w:val="24"/>
        </w:rPr>
        <w:t>mikrocykl</w:t>
      </w:r>
      <w:r w:rsidR="00B2572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25723">
        <w:rPr>
          <w:rFonts w:ascii="Times New Roman" w:hAnsi="Times New Roman" w:cs="Times New Roman"/>
          <w:sz w:val="24"/>
          <w:szCs w:val="24"/>
        </w:rPr>
        <w:t xml:space="preserve"> (v</w:t>
      </w:r>
      <w:r w:rsidR="00671469">
        <w:rPr>
          <w:rFonts w:ascii="Times New Roman" w:hAnsi="Times New Roman" w:cs="Times New Roman"/>
          <w:sz w:val="24"/>
          <w:szCs w:val="24"/>
        </w:rPr>
        <w:t xml:space="preserve"> </w:t>
      </w:r>
      <w:r w:rsidR="00B25723">
        <w:rPr>
          <w:rFonts w:ascii="Times New Roman" w:hAnsi="Times New Roman" w:cs="Times New Roman"/>
          <w:sz w:val="24"/>
          <w:szCs w:val="24"/>
        </w:rPr>
        <w:t>stredu). T</w:t>
      </w:r>
      <w:r w:rsidR="00E807A5">
        <w:rPr>
          <w:rFonts w:ascii="Times New Roman" w:hAnsi="Times New Roman" w:cs="Times New Roman"/>
          <w:sz w:val="24"/>
          <w:szCs w:val="24"/>
        </w:rPr>
        <w:t>réningovú jednotku</w:t>
      </w:r>
      <w:r w:rsidR="00D0655F" w:rsidRPr="0082258A">
        <w:rPr>
          <w:rFonts w:ascii="Times New Roman" w:hAnsi="Times New Roman" w:cs="Times New Roman"/>
          <w:sz w:val="24"/>
          <w:szCs w:val="24"/>
        </w:rPr>
        <w:t>, kde sa precvičuje</w:t>
      </w:r>
      <w:r w:rsidR="00E63D2C">
        <w:rPr>
          <w:rFonts w:ascii="Times New Roman" w:hAnsi="Times New Roman" w:cs="Times New Roman"/>
          <w:sz w:val="24"/>
          <w:szCs w:val="24"/>
        </w:rPr>
        <w:t>, zdokonaľuje</w:t>
      </w:r>
      <w:r w:rsidR="00D0655F" w:rsidRPr="0082258A">
        <w:rPr>
          <w:rFonts w:ascii="Times New Roman" w:hAnsi="Times New Roman" w:cs="Times New Roman"/>
          <w:sz w:val="24"/>
          <w:szCs w:val="24"/>
        </w:rPr>
        <w:t xml:space="preserve"> technika</w:t>
      </w:r>
      <w:r w:rsidR="00E807A5">
        <w:rPr>
          <w:rFonts w:ascii="Times New Roman" w:hAnsi="Times New Roman" w:cs="Times New Roman"/>
          <w:sz w:val="24"/>
          <w:szCs w:val="24"/>
        </w:rPr>
        <w:t>,</w:t>
      </w:r>
      <w:r w:rsidR="00D0655F" w:rsidRPr="0082258A">
        <w:rPr>
          <w:rFonts w:ascii="Times New Roman" w:hAnsi="Times New Roman" w:cs="Times New Roman"/>
          <w:sz w:val="24"/>
          <w:szCs w:val="24"/>
        </w:rPr>
        <w:t xml:space="preserve"> zaraďujeme hneď na začiatok</w:t>
      </w:r>
      <w:r w:rsidR="00B25723">
        <w:rPr>
          <w:rFonts w:ascii="Times New Roman" w:hAnsi="Times New Roman" w:cs="Times New Roman"/>
          <w:sz w:val="24"/>
          <w:szCs w:val="24"/>
        </w:rPr>
        <w:t xml:space="preserve"> týždňa </w:t>
      </w:r>
      <w:r w:rsidR="00D0655F" w:rsidRPr="0082258A">
        <w:rPr>
          <w:rFonts w:ascii="Times New Roman" w:hAnsi="Times New Roman" w:cs="Times New Roman"/>
          <w:sz w:val="24"/>
          <w:szCs w:val="24"/>
        </w:rPr>
        <w:t xml:space="preserve"> (v pondelok). </w:t>
      </w:r>
      <w:r w:rsidR="00B25723">
        <w:rPr>
          <w:rFonts w:ascii="Times New Roman" w:hAnsi="Times New Roman" w:cs="Times New Roman"/>
          <w:sz w:val="24"/>
          <w:szCs w:val="24"/>
        </w:rPr>
        <w:t>V nasledovnej ukážke tréningovej jednotky sme zvolili striedanie organizačných foriem,</w:t>
      </w:r>
      <w:r w:rsidR="002D362C">
        <w:rPr>
          <w:rFonts w:ascii="Times New Roman" w:hAnsi="Times New Roman" w:cs="Times New Roman"/>
          <w:sz w:val="24"/>
          <w:szCs w:val="24"/>
        </w:rPr>
        <w:t xml:space="preserve"> (</w:t>
      </w:r>
      <w:r w:rsidR="00B25723">
        <w:rPr>
          <w:rFonts w:ascii="Times New Roman" w:hAnsi="Times New Roman" w:cs="Times New Roman"/>
          <w:sz w:val="24"/>
          <w:szCs w:val="24"/>
        </w:rPr>
        <w:t xml:space="preserve">frontálnu prácu, skupinovú, vo dvojiciach) s využitím </w:t>
      </w:r>
      <w:r w:rsidR="00254027">
        <w:rPr>
          <w:rFonts w:ascii="Times New Roman" w:hAnsi="Times New Roman" w:cs="Times New Roman"/>
          <w:sz w:val="24"/>
          <w:szCs w:val="24"/>
        </w:rPr>
        <w:t>pohybovej hry</w:t>
      </w:r>
      <w:r w:rsidR="007C74F3">
        <w:rPr>
          <w:rFonts w:ascii="Times New Roman" w:hAnsi="Times New Roman" w:cs="Times New Roman"/>
          <w:sz w:val="24"/>
          <w:szCs w:val="24"/>
        </w:rPr>
        <w:t>, metódami napodobňovania, opakovania, metódou prerušovaného zaťaženia</w:t>
      </w:r>
      <w:r w:rsidR="00FE03A5">
        <w:rPr>
          <w:rFonts w:ascii="Times New Roman" w:hAnsi="Times New Roman" w:cs="Times New Roman"/>
          <w:sz w:val="24"/>
          <w:szCs w:val="24"/>
        </w:rPr>
        <w:t>, expozičné</w:t>
      </w:r>
      <w:r w:rsidR="00E63D2C">
        <w:rPr>
          <w:rFonts w:ascii="Times New Roman" w:hAnsi="Times New Roman" w:cs="Times New Roman"/>
          <w:sz w:val="24"/>
          <w:szCs w:val="24"/>
        </w:rPr>
        <w:t xml:space="preserve"> metódy,</w:t>
      </w:r>
      <w:r w:rsidR="00836422">
        <w:rPr>
          <w:rFonts w:ascii="Times New Roman" w:hAnsi="Times New Roman" w:cs="Times New Roman"/>
          <w:sz w:val="24"/>
          <w:szCs w:val="24"/>
        </w:rPr>
        <w:t xml:space="preserve"> metódy slovné.</w:t>
      </w:r>
    </w:p>
    <w:p w:rsidR="00E63D2C" w:rsidRDefault="00E63D2C" w:rsidP="00B84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Pr="00966254" w:rsidRDefault="006B2597" w:rsidP="0096625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97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966254" w:rsidRPr="00966254">
        <w:rPr>
          <w:rFonts w:ascii="Times New Roman" w:hAnsi="Times New Roman" w:cs="Times New Roman"/>
          <w:b/>
          <w:sz w:val="24"/>
          <w:szCs w:val="24"/>
        </w:rPr>
        <w:t xml:space="preserve">Záznam tréningovej jednotky 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1417"/>
        <w:gridCol w:w="1560"/>
      </w:tblGrid>
      <w:tr w:rsidR="0025780A" w:rsidTr="00E11225">
        <w:tc>
          <w:tcPr>
            <w:tcW w:w="851" w:type="dxa"/>
          </w:tcPr>
          <w:p w:rsidR="005401E9" w:rsidRPr="0082258A" w:rsidRDefault="005401E9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Čas trvania</w:t>
            </w: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90</w:t>
            </w:r>
            <w:r w:rsidR="0082258A">
              <w:rPr>
                <w:b/>
                <w:bCs/>
                <w:sz w:val="20"/>
              </w:rPr>
              <w:t>´</w:t>
            </w:r>
          </w:p>
        </w:tc>
        <w:tc>
          <w:tcPr>
            <w:tcW w:w="1276" w:type="dxa"/>
          </w:tcPr>
          <w:p w:rsidR="005401E9" w:rsidRDefault="00DD0397" w:rsidP="00DD03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Časť tréning. j</w:t>
            </w:r>
            <w:r w:rsidR="009A2827"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ednotky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TJ</w:t>
            </w:r>
          </w:p>
        </w:tc>
        <w:tc>
          <w:tcPr>
            <w:tcW w:w="4961" w:type="dxa"/>
          </w:tcPr>
          <w:p w:rsidR="005401E9" w:rsidRPr="0082258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Obsah a metodický postup</w:t>
            </w:r>
          </w:p>
        </w:tc>
        <w:tc>
          <w:tcPr>
            <w:tcW w:w="1417" w:type="dxa"/>
          </w:tcPr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Organizačná</w:t>
            </w:r>
          </w:p>
          <w:p w:rsidR="005401E9" w:rsidRPr="0082258A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OF</w:t>
            </w:r>
          </w:p>
          <w:p w:rsidR="009A2827" w:rsidRPr="0025780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01E9" w:rsidRPr="0082258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Pomôcky/poznámky</w:t>
            </w:r>
          </w:p>
        </w:tc>
      </w:tr>
      <w:tr w:rsidR="0025780A" w:rsidTr="00E11225">
        <w:tc>
          <w:tcPr>
            <w:tcW w:w="851" w:type="dxa"/>
          </w:tcPr>
          <w:p w:rsidR="005401E9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5</w:t>
            </w:r>
            <w:r w:rsidR="0082258A">
              <w:rPr>
                <w:b/>
                <w:bCs/>
                <w:sz w:val="20"/>
              </w:rPr>
              <w:t>´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Pr="00A2521A" w:rsidRDefault="00A2521A" w:rsidP="00A252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2521A">
              <w:rPr>
                <w:b/>
                <w:bCs/>
                <w:sz w:val="20"/>
              </w:rPr>
              <w:t>´</w:t>
            </w: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3D" w:rsidRDefault="00AA023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Pr="00A2521A" w:rsidRDefault="00A2521A" w:rsidP="00A2521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A2521A">
              <w:rPr>
                <w:b/>
                <w:bCs/>
                <w:sz w:val="20"/>
              </w:rPr>
              <w:t>´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3D" w:rsidRDefault="00AA023D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312829" w:rsidRDefault="00312829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312829" w:rsidRDefault="00312829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312829" w:rsidRDefault="00312829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312829" w:rsidRDefault="00312829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D30A90" w:rsidRDefault="00D30A90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D30A90" w:rsidRDefault="00D30A90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D30A90" w:rsidRDefault="00D30A90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1D20B2" w:rsidRDefault="001D20B2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7C74F3" w:rsidRDefault="007C74F3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D30A90" w:rsidRDefault="00D30A90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A2521A" w:rsidRDefault="00A2521A" w:rsidP="00A2521A">
            <w:pPr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10´</w:t>
            </w:r>
          </w:p>
          <w:p w:rsidR="0082258A" w:rsidRPr="0025780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C69" w:rsidRPr="00A2521A" w:rsidRDefault="006D3DD3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Úvodná</w:t>
            </w:r>
            <w:r w:rsidR="00D21C69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časť</w:t>
            </w: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Pr="00A2521A" w:rsidRDefault="00D21C69" w:rsidP="00B84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Prípravná časť</w:t>
            </w: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1E9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3D" w:rsidRDefault="00AA023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Default="007C0F2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Pr="0031039D" w:rsidRDefault="0025780A" w:rsidP="00B84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39D">
              <w:rPr>
                <w:rFonts w:ascii="Times New Roman" w:hAnsi="Times New Roman" w:cs="Times New Roman"/>
                <w:b/>
                <w:sz w:val="20"/>
                <w:szCs w:val="20"/>
              </w:rPr>
              <w:t>Hlavná časť</w:t>
            </w: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Pr="0031039D" w:rsidRDefault="00A2521A" w:rsidP="00A252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39D">
              <w:rPr>
                <w:rFonts w:ascii="Times New Roman" w:hAnsi="Times New Roman" w:cs="Times New Roman"/>
                <w:b/>
                <w:sz w:val="20"/>
                <w:szCs w:val="20"/>
              </w:rPr>
              <w:t>Ukončenie hlavnej časti</w:t>
            </w: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Pr="0031039D" w:rsidRDefault="0025780A" w:rsidP="00B84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80A" w:rsidRPr="0031039D" w:rsidRDefault="0025780A" w:rsidP="00B84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80A" w:rsidRPr="0031039D" w:rsidRDefault="006D4AC3" w:rsidP="00B84C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39D">
              <w:rPr>
                <w:rFonts w:ascii="Times New Roman" w:hAnsi="Times New Roman" w:cs="Times New Roman"/>
                <w:b/>
                <w:sz w:val="20"/>
                <w:szCs w:val="20"/>
              </w:rPr>
              <w:t>Záverečná časť</w:t>
            </w: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0" w:rsidRDefault="00D30A90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0" w:rsidRDefault="00D30A90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0" w:rsidRDefault="00D30A90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0" w:rsidRDefault="00D30A90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B2" w:rsidRDefault="001D20B2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Pr="0025780A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Formálna časť</w:t>
            </w:r>
          </w:p>
        </w:tc>
        <w:tc>
          <w:tcPr>
            <w:tcW w:w="4961" w:type="dxa"/>
          </w:tcPr>
          <w:p w:rsidR="005401E9" w:rsidRPr="0025780A" w:rsidRDefault="009A2827" w:rsidP="00FA09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Formálna časť: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•Nástup, hlásenie a prezentácia cvičencov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 Oboznámenie s</w:t>
            </w:r>
            <w:r w:rsidR="002D4C50">
              <w:rPr>
                <w:rFonts w:ascii="Times New Roman" w:hAnsi="Times New Roman" w:cs="Times New Roman"/>
                <w:sz w:val="20"/>
                <w:szCs w:val="20"/>
              </w:rPr>
              <w:t> cieľom TJ</w:t>
            </w:r>
          </w:p>
          <w:p w:rsidR="00D21C69" w:rsidRPr="0025780A" w:rsidRDefault="00D21C6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50" w:rsidRDefault="0045642A" w:rsidP="00FA09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Rušná časť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4C50">
              <w:rPr>
                <w:rFonts w:ascii="Times New Roman" w:hAnsi="Times New Roman" w:cs="Times New Roman"/>
                <w:sz w:val="20"/>
                <w:szCs w:val="20"/>
              </w:rPr>
              <w:br/>
              <w:t>Rozohriatie</w:t>
            </w:r>
            <w:r w:rsidR="00DD03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D4C50" w:rsidRPr="00DD0397">
              <w:rPr>
                <w:rFonts w:ascii="Times New Roman" w:hAnsi="Times New Roman" w:cs="Times New Roman"/>
                <w:b/>
                <w:sz w:val="20"/>
                <w:szCs w:val="20"/>
              </w:rPr>
              <w:t>„ČÍSLA“</w:t>
            </w:r>
            <w:r w:rsidR="00DD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pohybová hra </w:t>
            </w:r>
            <w:r w:rsidR="002D4C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Cvičenci sedia v sede </w:t>
            </w:r>
            <w:proofErr w:type="spellStart"/>
            <w:r w:rsidR="002D4C50">
              <w:rPr>
                <w:rFonts w:ascii="Times New Roman" w:hAnsi="Times New Roman" w:cs="Times New Roman"/>
                <w:sz w:val="20"/>
                <w:szCs w:val="20"/>
              </w:rPr>
              <w:t>skrížnom</w:t>
            </w:r>
            <w:proofErr w:type="spellEnd"/>
            <w:r w:rsidR="002D4C50">
              <w:rPr>
                <w:rFonts w:ascii="Times New Roman" w:hAnsi="Times New Roman" w:cs="Times New Roman"/>
                <w:sz w:val="20"/>
                <w:szCs w:val="20"/>
              </w:rPr>
              <w:t xml:space="preserve"> ( turecký sed) na koncovej čiare telocvični v zástupoch cca 5 počet za sebou. Cvičenci majú miesto svoji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ch mien – mená čísiel od 1, 2, 3 ,</w:t>
            </w:r>
            <w:r w:rsidR="002D4C50"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 nimi je ďalšia čiara resp. označená méta kde budú vykonávať nasledovné činnosti na povel. Keď tréner vykríkne číslo 3 – cvičenci s označením menom – 3 vybehne šprint na koncovú čiaru pred ich zástupom a vykoná zadané cvičenie a vráti sa rýchlo späť k svojmu družstvu do sedu.</w:t>
            </w: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Čísla sa môžu vyvolávať aj 2 naraz napr.( jednotky- štvorky) alebo aj všetky čísla na povel výkriku „ Čísla“ bežia naraz všetci.</w:t>
            </w: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Záťaž : </w:t>
            </w:r>
          </w:p>
          <w:p w:rsidR="002D4C50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4C50">
              <w:rPr>
                <w:rFonts w:ascii="Times New Roman" w:hAnsi="Times New Roman" w:cs="Times New Roman"/>
                <w:sz w:val="20"/>
                <w:szCs w:val="20"/>
              </w:rPr>
              <w:t>2 výskoky vysoké kolená</w:t>
            </w: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0397">
              <w:rPr>
                <w:rFonts w:ascii="Times New Roman" w:hAnsi="Times New Roman" w:cs="Times New Roman"/>
                <w:sz w:val="20"/>
                <w:szCs w:val="20"/>
              </w:rPr>
              <w:t>3 kľuky</w:t>
            </w: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x vysoké kolená</w:t>
            </w: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skracovačky</w:t>
            </w:r>
            <w:proofErr w:type="spellEnd"/>
          </w:p>
          <w:p w:rsidR="002D4C50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cez rameno bokom</w:t>
            </w: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50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397">
              <w:rPr>
                <w:rFonts w:ascii="Times New Roman" w:hAnsi="Times New Roman" w:cs="Times New Roman"/>
                <w:b/>
                <w:sz w:val="20"/>
                <w:szCs w:val="20"/>
              </w:rPr>
              <w:t>Obmena: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reakcia na</w:t>
            </w:r>
            <w:r w:rsidR="00E11225">
              <w:rPr>
                <w:rFonts w:ascii="Times New Roman" w:hAnsi="Times New Roman" w:cs="Times New Roman"/>
                <w:sz w:val="20"/>
                <w:szCs w:val="20"/>
              </w:rPr>
              <w:t xml:space="preserve"> sluchový podnet, búchanie </w:t>
            </w:r>
            <w:proofErr w:type="spellStart"/>
            <w:r w:rsidR="00E11225">
              <w:rPr>
                <w:rFonts w:ascii="Times New Roman" w:hAnsi="Times New Roman" w:cs="Times New Roman"/>
                <w:sz w:val="20"/>
                <w:szCs w:val="20"/>
              </w:rPr>
              <w:t>lapou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zem (počet) – úderov = príslušné vyvolané číslo. </w:t>
            </w: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reakcia na zrakový podnet – ukazovanie čísel na prstoch</w:t>
            </w: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Pr="00D30A90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D30A90">
              <w:rPr>
                <w:rFonts w:ascii="Times New Roman" w:hAnsi="Times New Roman" w:cs="Times New Roman"/>
                <w:b/>
                <w:sz w:val="20"/>
                <w:szCs w:val="20"/>
              </w:rPr>
              <w:t>Parťáci</w:t>
            </w:r>
            <w:proofErr w:type="spellEnd"/>
            <w:r w:rsidRPr="00D30A90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  <w:p w:rsidR="000F3DB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Cviky vo dvojiciach , stoja oproti sebe</w:t>
            </w: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1.cvik 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 xml:space="preserve"> cvičenec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sed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nohy v prednožení a 2 ho preskakuje znožmo 20 x (výmena)</w:t>
            </w: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cvik - 1 drží pozíciu kľuk – 2 preskočí zo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žabáku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koniec jeho spojených nôh a následne ho podlezie 10 x ( výmena) </w:t>
            </w: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cvik -  obaja pozícia v kľuku oproti sebe a dávanie si pozdrav rukou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 xml:space="preserve"> s nesúhla</w:t>
            </w:r>
            <w:r w:rsidR="00C150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nými rukami na kríž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taptuch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20x</w:t>
            </w: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cvik – 1 drží ruky pred sebou dlaňami otočenými dole a 2 skáče do výšky nastavených dlaní – odraz vysokých kolien. 10 x </w:t>
            </w:r>
          </w:p>
          <w:p w:rsidR="00AA023D" w:rsidRDefault="00AA023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63" w:rsidRDefault="003A194D" w:rsidP="007C0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 w:rsidR="00C10C63">
              <w:rPr>
                <w:rFonts w:ascii="Times New Roman" w:hAnsi="Times New Roman" w:cs="Times New Roman"/>
                <w:sz w:val="20"/>
                <w:szCs w:val="20"/>
              </w:rPr>
              <w:t>avná</w:t>
            </w:r>
            <w:r w:rsidR="00E11225">
              <w:rPr>
                <w:rFonts w:ascii="Times New Roman" w:hAnsi="Times New Roman" w:cs="Times New Roman"/>
                <w:sz w:val="20"/>
                <w:szCs w:val="20"/>
              </w:rPr>
              <w:t xml:space="preserve"> časť </w:t>
            </w:r>
            <w:r w:rsidR="00C10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0C63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•Dynamický</w:t>
            </w:r>
            <w:r w:rsidR="00C15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C63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strečing</w:t>
            </w:r>
            <w:r w:rsidR="00C10C63">
              <w:rPr>
                <w:rFonts w:ascii="Times New Roman" w:hAnsi="Times New Roman" w:cs="Times New Roman"/>
                <w:sz w:val="20"/>
                <w:szCs w:val="20"/>
              </w:rPr>
              <w:br/>
              <w:t>1.otáčanie hlavy – vpravo, vľavo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zákon hlavy dole a hore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v postoji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čudzum</w:t>
            </w:r>
            <w:proofErr w:type="spellEnd"/>
            <w:r w:rsidR="0067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predpažiť otváranie pästí, zatváranie, strihanie rúk nožničky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 stoji miernom rozkročnom krúženie obe ruky krúživé pohyby vpred aj vzad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v postoji </w:t>
            </w:r>
            <w:proofErr w:type="spellStart"/>
            <w:r w:rsidR="00836422">
              <w:rPr>
                <w:rFonts w:ascii="Times New Roman" w:hAnsi="Times New Roman" w:cs="Times New Roman"/>
                <w:sz w:val="20"/>
                <w:szCs w:val="20"/>
              </w:rPr>
              <w:t>jochooms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eugi</w:t>
            </w:r>
            <w:proofErr w:type="spellEnd"/>
            <w:r w:rsidR="00C1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hmitanie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hore a dole 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5.uvoľnenie  natiahnutie sa v stoji rozkročnom striedavo k pravej a ľavej nohe s výdržou. 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Krúženie trupom striedavo na obe strany</w:t>
            </w: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Stoj spojný chytiť obe kolená rukami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hmitom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ísť dole </w:t>
            </w:r>
            <w:r w:rsidR="00397A10">
              <w:rPr>
                <w:rFonts w:ascii="Times New Roman" w:hAnsi="Times New Roman" w:cs="Times New Roman"/>
                <w:sz w:val="20"/>
                <w:szCs w:val="20"/>
              </w:rPr>
              <w:t xml:space="preserve">na dve doby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drepu a naspať do vystretých kolien . 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V sede s nohami roztiahnutými do písmena V</w:t>
            </w:r>
            <w:r w:rsidR="00C150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natiahneme</w:t>
            </w:r>
            <w:r w:rsidR="00C1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vystreté ruky</w:t>
            </w:r>
            <w:r w:rsidR="00397A10">
              <w:rPr>
                <w:rFonts w:ascii="Times New Roman" w:hAnsi="Times New Roman" w:cs="Times New Roman"/>
                <w:sz w:val="20"/>
                <w:szCs w:val="20"/>
              </w:rPr>
              <w:t xml:space="preserve"> k špičke a hrudníku 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2829">
              <w:rPr>
                <w:rFonts w:ascii="Times New Roman" w:hAnsi="Times New Roman" w:cs="Times New Roman"/>
                <w:sz w:val="20"/>
                <w:szCs w:val="20"/>
              </w:rPr>
              <w:t>hmitáme</w:t>
            </w:r>
            <w:proofErr w:type="spellEnd"/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ľavej nohe , potom zmena k pravej. 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V sede s nohami roztiahnutý</w:t>
            </w:r>
            <w:r w:rsidR="00E11225">
              <w:rPr>
                <w:rFonts w:ascii="Times New Roman" w:hAnsi="Times New Roman" w:cs="Times New Roman"/>
                <w:sz w:val="20"/>
                <w:szCs w:val="20"/>
              </w:rPr>
              <w:t>mi na široko do V písmena ro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bíme polkruhy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red sebou tesne nad zemou, vystretými rukami opíšeme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polmesiac od ľavej no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hy k pravej , následne zopakujeme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druhej nohy začiatok. </w:t>
            </w:r>
          </w:p>
          <w:p w:rsidR="006A30C9" w:rsidRDefault="00836422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V bojovom postoji 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7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Kyorumsae</w:t>
            </w:r>
            <w:proofErr w:type="spellEnd"/>
            <w:r w:rsidR="00C1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predvádzame výkopy do rúk </w:t>
            </w:r>
            <w:proofErr w:type="spellStart"/>
            <w:r w:rsidR="00312829">
              <w:rPr>
                <w:rFonts w:ascii="Times New Roman" w:hAnsi="Times New Roman" w:cs="Times New Roman"/>
                <w:sz w:val="20"/>
                <w:szCs w:val="20"/>
              </w:rPr>
              <w:t>neryochagi</w:t>
            </w:r>
            <w:proofErr w:type="spellEnd"/>
            <w:r w:rsidR="006A3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A30C9">
              <w:rPr>
                <w:rFonts w:ascii="Times New Roman" w:hAnsi="Times New Roman" w:cs="Times New Roman"/>
                <w:sz w:val="20"/>
                <w:szCs w:val="20"/>
              </w:rPr>
              <w:t>anchagi</w:t>
            </w:r>
            <w:proofErr w:type="spellEnd"/>
            <w:r w:rsidR="006A3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A30C9">
              <w:rPr>
                <w:rFonts w:ascii="Times New Roman" w:hAnsi="Times New Roman" w:cs="Times New Roman"/>
                <w:sz w:val="20"/>
                <w:szCs w:val="20"/>
              </w:rPr>
              <w:t>batchagi</w:t>
            </w:r>
            <w:proofErr w:type="spellEnd"/>
            <w:r w:rsidR="006A3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individuálne šnúra , rozštep 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vydržíme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pozíciách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cca 10 -15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10C63" w:rsidRDefault="00C10C6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F3" w:rsidRPr="00A2521A" w:rsidRDefault="007C0F23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Hlavná časť</w:t>
            </w:r>
          </w:p>
          <w:p w:rsidR="00E27942" w:rsidRPr="00A2521A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Zdokonaľovanie </w:t>
            </w:r>
            <w:r w:rsidR="003D77F3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techník z </w:t>
            </w:r>
            <w:proofErr w:type="spellStart"/>
            <w:r w:rsidR="003D77F3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poomsae</w:t>
            </w:r>
            <w:proofErr w:type="spellEnd"/>
          </w:p>
          <w:p w:rsidR="003D77F3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Cvičenci stoja oproti sebe – 1 drží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2 precvičuje techniku</w:t>
            </w:r>
            <w:r w:rsidR="00EB3E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potom sa vystriedajú po odcv</w:t>
            </w:r>
            <w:r w:rsidR="00EB3E7F">
              <w:rPr>
                <w:rFonts w:ascii="Times New Roman" w:hAnsi="Times New Roman" w:cs="Times New Roman"/>
                <w:sz w:val="20"/>
                <w:szCs w:val="20"/>
              </w:rPr>
              <w:t xml:space="preserve">ičení techniky) </w:t>
            </w:r>
          </w:p>
          <w:p w:rsidR="003D77F3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E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 xml:space="preserve"> prípravná pozícia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ibon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jumb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iseogi</w:t>
            </w:r>
            <w:proofErr w:type="spellEnd"/>
            <w:r w:rsidR="001D20B2">
              <w:rPr>
                <w:rFonts w:ascii="Times New Roman" w:hAnsi="Times New Roman" w:cs="Times New Roman"/>
                <w:sz w:val="20"/>
                <w:szCs w:val="20"/>
              </w:rPr>
              <w:t xml:space="preserve">  a dynamicky na započíta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sa prechádza do postoja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abkubi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+blok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areaemakki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do 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lapy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( blok do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lapy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77F3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E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postoj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jumbiseogi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a cvičenec vykonáva 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anmakki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lapu</w:t>
            </w:r>
            <w:proofErr w:type="spellEnd"/>
          </w:p>
          <w:p w:rsidR="00EB3E7F" w:rsidRDefault="00EB3E7F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E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>postoj g</w:t>
            </w:r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ibon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jumbiseogi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 na započítanie sa  prechádza do postoja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oenabkubi</w:t>
            </w:r>
            <w:proofErr w:type="spellEnd"/>
            <w:r w:rsidR="0067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oenareaemakki</w:t>
            </w:r>
            <w:proofErr w:type="spellEnd"/>
            <w:r w:rsidR="00A40A61">
              <w:rPr>
                <w:rFonts w:ascii="Times New Roman" w:hAnsi="Times New Roman" w:cs="Times New Roman"/>
                <w:sz w:val="20"/>
                <w:szCs w:val="20"/>
              </w:rPr>
              <w:t xml:space="preserve"> +krok vpred </w:t>
            </w:r>
            <w:proofErr w:type="spellStart"/>
            <w:r w:rsidR="00A40A61">
              <w:rPr>
                <w:rFonts w:ascii="Times New Roman" w:hAnsi="Times New Roman" w:cs="Times New Roman"/>
                <w:sz w:val="20"/>
                <w:szCs w:val="20"/>
              </w:rPr>
              <w:t>oreunabkubibandaejirugi</w:t>
            </w:r>
            <w:proofErr w:type="spellEnd"/>
          </w:p>
          <w:p w:rsidR="003D77F3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F3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23" w:rsidRPr="00A2521A" w:rsidRDefault="00AA023D" w:rsidP="007C0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Rozvoj </w:t>
            </w:r>
            <w:r w:rsidR="00312829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dynamiky, zv</w:t>
            </w:r>
            <w:r w:rsidR="00E63D2C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A2521A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šujeme výbušnú silu</w:t>
            </w:r>
          </w:p>
          <w:p w:rsidR="007C74F3" w:rsidRDefault="00A41EE1" w:rsidP="007C0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Cvičenie na stanoviskách</w:t>
            </w:r>
            <w:r w:rsidR="00397A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5DEC" w:rsidRDefault="007C74F3" w:rsidP="00A41E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ozdelíme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="00A41EE1">
              <w:rPr>
                <w:rFonts w:ascii="Times New Roman" w:hAnsi="Times New Roman" w:cs="Times New Roman"/>
                <w:sz w:val="20"/>
                <w:szCs w:val="20"/>
              </w:rPr>
              <w:t xml:space="preserve"> na skupiny napr. po 6</w:t>
            </w:r>
            <w:r w:rsidR="00455DEC">
              <w:rPr>
                <w:rFonts w:ascii="Times New Roman" w:hAnsi="Times New Roman" w:cs="Times New Roman"/>
                <w:sz w:val="20"/>
                <w:szCs w:val="20"/>
              </w:rPr>
              <w:t>, po vykonaní cvikov na jednom stanov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isku, postupujeme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 xml:space="preserve"> v nasledovných stanoviskách v smere hodinových ručičiek. Na každom stanovisku je </w:t>
            </w:r>
            <w:r w:rsidR="00A41EE1">
              <w:rPr>
                <w:rFonts w:ascii="Times New Roman" w:hAnsi="Times New Roman" w:cs="Times New Roman"/>
                <w:sz w:val="20"/>
                <w:szCs w:val="20"/>
              </w:rPr>
              <w:t>rovnaký počet opakovaní</w:t>
            </w:r>
            <w:r w:rsidR="005D24E4">
              <w:rPr>
                <w:rFonts w:ascii="Times New Roman" w:hAnsi="Times New Roman" w:cs="Times New Roman"/>
                <w:sz w:val="20"/>
                <w:szCs w:val="20"/>
              </w:rPr>
              <w:t>, čiže 5</w:t>
            </w:r>
            <w:r w:rsidR="00A41EE1">
              <w:rPr>
                <w:rFonts w:ascii="Times New Roman" w:hAnsi="Times New Roman" w:cs="Times New Roman"/>
                <w:sz w:val="20"/>
                <w:szCs w:val="20"/>
              </w:rPr>
              <w:t xml:space="preserve"> opakovaní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 xml:space="preserve"> = 1 séria spolu na 1 stanovisku sa cvičia  3 série pričom 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medzi </w:t>
            </w:r>
            <w:r w:rsidR="00A41EE1">
              <w:rPr>
                <w:rFonts w:ascii="Times New Roman" w:hAnsi="Times New Roman" w:cs="Times New Roman"/>
                <w:sz w:val="20"/>
                <w:szCs w:val="20"/>
              </w:rPr>
              <w:t>jednotlivými 6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 xml:space="preserve"> opakovaniami je 30 sekúnd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 xml:space="preserve"> oddych.  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>Medzi sér</w:t>
            </w:r>
            <w:r w:rsidR="005D24E4">
              <w:rPr>
                <w:rFonts w:ascii="Times New Roman" w:hAnsi="Times New Roman" w:cs="Times New Roman"/>
                <w:sz w:val="20"/>
                <w:szCs w:val="20"/>
              </w:rPr>
              <w:t>iami 2 minúty</w:t>
            </w:r>
            <w:r w:rsidR="00836422">
              <w:rPr>
                <w:rFonts w:ascii="Times New Roman" w:hAnsi="Times New Roman" w:cs="Times New Roman"/>
                <w:sz w:val="20"/>
                <w:szCs w:val="20"/>
              </w:rPr>
              <w:t xml:space="preserve"> oddych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7A10" w:rsidRDefault="00397A1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DEC">
              <w:rPr>
                <w:rFonts w:ascii="Times New Roman" w:hAnsi="Times New Roman" w:cs="Times New Roman"/>
                <w:b/>
                <w:sz w:val="20"/>
                <w:szCs w:val="20"/>
              </w:rPr>
              <w:t>1. Stanovisko –</w:t>
            </w:r>
            <w:r w:rsidR="00671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DEC">
              <w:rPr>
                <w:rFonts w:ascii="Times New Roman" w:hAnsi="Times New Roman" w:cs="Times New Roman"/>
                <w:b/>
                <w:sz w:val="20"/>
                <w:szCs w:val="20"/>
              </w:rPr>
              <w:t>PLYOBOX</w:t>
            </w:r>
            <w:r w:rsidR="0045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(LAVIČKY)</w:t>
            </w:r>
          </w:p>
          <w:p w:rsidR="00397A10" w:rsidRDefault="00397A1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zoskok z vyvýšenej lavičky,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plyoboxu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 dopade ihne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>ď ťahá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 xml:space="preserve"> jedno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koleno dynamicky 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>smerom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hore k hrudníku a druhé ho nasleduje + tretie s malou výd</w:t>
            </w:r>
            <w:r w:rsidR="005D24E4">
              <w:rPr>
                <w:rFonts w:ascii="Times New Roman" w:hAnsi="Times New Roman" w:cs="Times New Roman"/>
                <w:sz w:val="20"/>
                <w:szCs w:val="20"/>
              </w:rPr>
              <w:t>ržou na záver  v systéme 1,2,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Cvi</w:t>
            </w:r>
            <w:r w:rsidR="00455DEC">
              <w:rPr>
                <w:rFonts w:ascii="Times New Roman" w:hAnsi="Times New Roman" w:cs="Times New Roman"/>
                <w:sz w:val="20"/>
                <w:szCs w:val="20"/>
              </w:rPr>
              <w:t>čí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5D24E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55DEC">
              <w:rPr>
                <w:rFonts w:ascii="Times New Roman" w:hAnsi="Times New Roman" w:cs="Times New Roman"/>
                <w:sz w:val="20"/>
                <w:szCs w:val="20"/>
              </w:rPr>
              <w:t xml:space="preserve"> opakovaní </w:t>
            </w:r>
            <w:r w:rsidR="00A41EE1">
              <w:rPr>
                <w:rFonts w:ascii="Times New Roman" w:hAnsi="Times New Roman" w:cs="Times New Roman"/>
                <w:sz w:val="20"/>
                <w:szCs w:val="20"/>
              </w:rPr>
              <w:t xml:space="preserve"> (vysoký </w:t>
            </w:r>
            <w:proofErr w:type="spellStart"/>
            <w:r w:rsidR="00A41EE1">
              <w:rPr>
                <w:rFonts w:ascii="Times New Roman" w:hAnsi="Times New Roman" w:cs="Times New Roman"/>
                <w:sz w:val="20"/>
                <w:szCs w:val="20"/>
              </w:rPr>
              <w:t>skipping</w:t>
            </w:r>
            <w:proofErr w:type="spellEnd"/>
            <w:r w:rsidR="00A41EE1">
              <w:rPr>
                <w:rFonts w:ascii="Times New Roman" w:hAnsi="Times New Roman" w:cs="Times New Roman"/>
                <w:sz w:val="20"/>
                <w:szCs w:val="20"/>
              </w:rPr>
              <w:t xml:space="preserve"> 3 dynamické prestrihy kolien so záverečným statickým 2´´ postojom na jednej nohe so zdvihnutým kolenom)</w:t>
            </w:r>
          </w:p>
          <w:p w:rsidR="00397A10" w:rsidRPr="00455DEC" w:rsidRDefault="00397A10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stanovisko </w:t>
            </w:r>
            <w:r w:rsidR="00455DEC" w:rsidRPr="00455DE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71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5DEC">
              <w:rPr>
                <w:rFonts w:ascii="Times New Roman" w:hAnsi="Times New Roman" w:cs="Times New Roman"/>
                <w:b/>
                <w:sz w:val="20"/>
                <w:szCs w:val="20"/>
              </w:rPr>
              <w:t>(ŽINENKA)</w:t>
            </w:r>
          </w:p>
          <w:p w:rsidR="00455DEC" w:rsidRDefault="00455DE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sede jedna no</w:t>
            </w:r>
            <w:r w:rsidR="00A41EE1">
              <w:rPr>
                <w:rFonts w:ascii="Times New Roman" w:hAnsi="Times New Roman" w:cs="Times New Roman"/>
                <w:sz w:val="20"/>
                <w:szCs w:val="20"/>
              </w:rPr>
              <w:t>ha vystretá na zemi v prednožení</w:t>
            </w:r>
            <w:r w:rsidR="00AA02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ruky </w:t>
            </w:r>
            <w:r w:rsidR="00AA023D">
              <w:rPr>
                <w:rFonts w:ascii="Times New Roman" w:hAnsi="Times New Roman" w:cs="Times New Roman"/>
                <w:sz w:val="20"/>
                <w:szCs w:val="20"/>
              </w:rPr>
              <w:t xml:space="preserve">sú </w:t>
            </w:r>
            <w:r w:rsidR="005D24E4">
              <w:rPr>
                <w:rFonts w:ascii="Times New Roman" w:hAnsi="Times New Roman" w:cs="Times New Roman"/>
                <w:sz w:val="20"/>
                <w:szCs w:val="20"/>
              </w:rPr>
              <w:t>opreté o podložku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druhá pokrčená v kolená na kop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apchagi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kope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dynamických kopov s vystretím kolena čo najdynamickejšie, pričom dbá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techniku vo vystretí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apčuk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Systém počtu cvikov ako v predc</w:t>
            </w:r>
            <w:r w:rsidR="00FE03A5">
              <w:rPr>
                <w:rFonts w:ascii="Times New Roman" w:hAnsi="Times New Roman" w:cs="Times New Roman"/>
                <w:sz w:val="20"/>
                <w:szCs w:val="20"/>
              </w:rPr>
              <w:t>hádzajúcom cvičení. 3 série po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opakovaniach. </w:t>
            </w:r>
          </w:p>
          <w:p w:rsidR="006D4AC3" w:rsidRPr="00D30A90" w:rsidRDefault="00455DEC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22">
              <w:rPr>
                <w:rFonts w:ascii="Times New Roman" w:hAnsi="Times New Roman" w:cs="Times New Roman"/>
                <w:b/>
                <w:sz w:val="20"/>
                <w:szCs w:val="20"/>
              </w:rPr>
              <w:t>3. stanovisko</w:t>
            </w:r>
            <w:r w:rsidR="00671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0A90" w:rsidRPr="00D30A9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E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MÉTY</w:t>
            </w:r>
          </w:p>
          <w:p w:rsidR="006D4AC3" w:rsidRDefault="0031282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 v pozí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cii (</w:t>
            </w:r>
            <w:r w:rsidR="00FE03A5">
              <w:rPr>
                <w:rFonts w:ascii="Times New Roman" w:hAnsi="Times New Roman" w:cs="Times New Roman"/>
                <w:sz w:val="20"/>
                <w:szCs w:val="20"/>
              </w:rPr>
              <w:t>výpad vpred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E03A5">
              <w:rPr>
                <w:rFonts w:ascii="Times New Roman" w:hAnsi="Times New Roman" w:cs="Times New Roman"/>
                <w:sz w:val="20"/>
                <w:szCs w:val="20"/>
              </w:rPr>
              <w:t xml:space="preserve">zadná noha </w:t>
            </w:r>
            <w:r w:rsidR="00966254">
              <w:rPr>
                <w:rFonts w:ascii="Times New Roman" w:hAnsi="Times New Roman" w:cs="Times New Roman"/>
                <w:sz w:val="20"/>
                <w:szCs w:val="20"/>
              </w:rPr>
              <w:t>v podrepe</w:t>
            </w:r>
            <w:r w:rsidR="00FE03A5">
              <w:rPr>
                <w:rFonts w:ascii="Times New Roman" w:hAnsi="Times New Roman" w:cs="Times New Roman"/>
                <w:sz w:val="20"/>
                <w:szCs w:val="20"/>
              </w:rPr>
              <w:t xml:space="preserve"> tesne koleno nad podlahou, predná noha ohnutá v kolene (ako postoj </w:t>
            </w:r>
            <w:proofErr w:type="spellStart"/>
            <w:r w:rsidR="00FE03A5">
              <w:rPr>
                <w:rFonts w:ascii="Times New Roman" w:hAnsi="Times New Roman" w:cs="Times New Roman"/>
                <w:sz w:val="20"/>
                <w:szCs w:val="20"/>
              </w:rPr>
              <w:t>abkubi</w:t>
            </w:r>
            <w:proofErr w:type="spellEnd"/>
            <w:r w:rsidR="00FE03A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>na zvukový podnet (sl</w:t>
            </w:r>
            <w:r w:rsidR="001D20B2">
              <w:rPr>
                <w:rFonts w:ascii="Times New Roman" w:hAnsi="Times New Roman" w:cs="Times New Roman"/>
                <w:sz w:val="20"/>
                <w:szCs w:val="20"/>
              </w:rPr>
              <w:t>ovný počítanie napr.</w:t>
            </w:r>
            <w:r w:rsidR="00FE03A5">
              <w:rPr>
                <w:rFonts w:ascii="Times New Roman" w:hAnsi="Times New Roman" w:cs="Times New Roman"/>
                <w:sz w:val="20"/>
                <w:szCs w:val="20"/>
              </w:rPr>
              <w:t xml:space="preserve">) ťaháme dynamicky s odrazom od podložky predné koleno hore k hrudníku </w:t>
            </w:r>
            <w:r w:rsidR="00D30A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4D" w:rsidRDefault="00952241" w:rsidP="00836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t>Strečing</w:t>
            </w:r>
            <w:r w:rsidR="00335B67" w:rsidRPr="00A252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t>•Sadneme si do tureckého sedu, vystretý chrbát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, zakloníme hlavou vpred výdrž, následne z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>meníme pozíciu chytíme si palcami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312829">
              <w:rPr>
                <w:rFonts w:ascii="Times New Roman" w:hAnsi="Times New Roman" w:cs="Times New Roman"/>
                <w:sz w:val="20"/>
                <w:szCs w:val="20"/>
              </w:rPr>
              <w:t>spodu</w:t>
            </w:r>
            <w:proofErr w:type="spellEnd"/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 brad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 a mierne zatlačíme zaklo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íme hlavu vzad.  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>Krúž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t xml:space="preserve">ime ramenami, </w:t>
            </w:r>
            <w:r w:rsidR="00CD444D">
              <w:rPr>
                <w:rFonts w:ascii="Times New Roman" w:hAnsi="Times New Roman" w:cs="Times New Roman"/>
                <w:sz w:val="20"/>
                <w:szCs w:val="20"/>
              </w:rPr>
              <w:t xml:space="preserve">smerom vpred a vzad. </w:t>
            </w:r>
            <w:r w:rsidR="00CD444D">
              <w:rPr>
                <w:rFonts w:ascii="Times New Roman" w:hAnsi="Times New Roman" w:cs="Times New Roman"/>
                <w:sz w:val="20"/>
                <w:szCs w:val="20"/>
              </w:rPr>
              <w:br/>
              <w:t>- Prednožíme vp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="00CD444D">
              <w:rPr>
                <w:rFonts w:ascii="Times New Roman" w:hAnsi="Times New Roman" w:cs="Times New Roman"/>
                <w:sz w:val="20"/>
                <w:szCs w:val="20"/>
              </w:rPr>
              <w:t xml:space="preserve"> nohy do vystretia, kolená sú rovné a hrudníkom sa predkloníme, v predklone sa snažíme dotknúť vys</w:t>
            </w:r>
            <w:r w:rsidR="0067146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D444D">
              <w:rPr>
                <w:rFonts w:ascii="Times New Roman" w:hAnsi="Times New Roman" w:cs="Times New Roman"/>
                <w:sz w:val="20"/>
                <w:szCs w:val="20"/>
              </w:rPr>
              <w:t>retými rukami  špičiek na nohách.  V pozícii sa snažíme vydržať min. 10-15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 xml:space="preserve"> sekúnd</w:t>
            </w:r>
            <w:r w:rsidR="00CD444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D44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Ľahneme na chrbát , jedna noha je vo vystretí na podložke, koleno pokrčíme smerom k hrudníku a držíme pozíciu, potom vymeníme </w:t>
            </w:r>
          </w:p>
          <w:p w:rsidR="00A226E6" w:rsidRDefault="00CD444D" w:rsidP="00836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Ľahneme na chrbát , jedna noha je vo vystretí na podložke, koleno pokrčíme vytočíme ho  v pokrčení na protiľahlú stranu k hrudníku na kríž a držíme pozíciu, potom vymeníme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Ľahneme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t xml:space="preserve"> na brucho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nohy sú vystreté pozícia z Jogy – Sfinga, </w:t>
            </w:r>
            <w:r w:rsidR="00A226E6">
              <w:rPr>
                <w:rFonts w:ascii="Times New Roman" w:hAnsi="Times New Roman" w:cs="Times New Roman"/>
                <w:sz w:val="20"/>
                <w:szCs w:val="20"/>
              </w:rPr>
              <w:t>ruky pomaly zdvíhame do záklonu chrbtice, pričom nohy a zadok sú vystreté na podložke.</w:t>
            </w:r>
          </w:p>
          <w:p w:rsidR="00A226E6" w:rsidRDefault="00A226E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 stoji na jednej nohe, jednou rukou sa chytíme  steny, zanožíme jednou nohou ohneme v kolene, voľnou rukou chytíme špičku a naťahujeme stehenný štvorhlavý sval, v pozícii vyd</w:t>
            </w:r>
            <w:r w:rsidR="00FD37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žíme a následne vymeníme nohy. </w:t>
            </w:r>
          </w:p>
          <w:p w:rsidR="00A226E6" w:rsidRDefault="00A226E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 stoji mierne rozkročnom sa podáme od steny a pre</w:t>
            </w:r>
            <w:r w:rsidR="00FE677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kloníme sa vpred, pričom sa vystretými dlaňami dotýkame steny vo vodorovnej pozícii , preťahujeme svaly chrbtového svalstva</w:t>
            </w:r>
          </w:p>
          <w:p w:rsidR="001D20B2" w:rsidRDefault="00A226E6" w:rsidP="00836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-Ak vyjde čas meditácia na relaxačnú hudbu a vedieme rozhovor o tréningu, spätná väzba. </w:t>
            </w:r>
            <w:r w:rsidR="0095224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52241" w:rsidRDefault="00952241" w:rsidP="00836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Nástup</w:t>
            </w:r>
          </w:p>
          <w:p w:rsidR="00952241" w:rsidRDefault="00A226E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•Poďakovanie , zatlieskanie, </w:t>
            </w:r>
          </w:p>
          <w:p w:rsidR="00952241" w:rsidRPr="0025780A" w:rsidRDefault="00A226E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•Vyhodnotenie TJ </w:t>
            </w:r>
            <w:r w:rsidR="0031039D">
              <w:rPr>
                <w:rFonts w:ascii="Times New Roman" w:hAnsi="Times New Roman" w:cs="Times New Roman"/>
                <w:sz w:val="20"/>
                <w:szCs w:val="20"/>
              </w:rPr>
              <w:t>, Pozdrav</w:t>
            </w:r>
          </w:p>
        </w:tc>
        <w:tc>
          <w:tcPr>
            <w:tcW w:w="1417" w:type="dxa"/>
          </w:tcPr>
          <w:p w:rsidR="00B26656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Nástup cvičencov 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50" w:rsidRDefault="002D4C5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DD0397" w:rsidP="007C0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A252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Frontálna so všetkými cvičencami</w:t>
            </w: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3A" w:rsidRDefault="00FC763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BA" w:rsidRDefault="007C74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OF:</w:t>
            </w:r>
          </w:p>
          <w:p w:rsidR="000F3DBA" w:rsidRDefault="000F3DB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Dvojice</w:t>
            </w: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77F" w:rsidRDefault="00FE677F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77F" w:rsidRDefault="00FE677F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77F" w:rsidRDefault="00FE677F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Frontálna  </w:t>
            </w:r>
            <w:r w:rsidR="00E11225">
              <w:rPr>
                <w:rFonts w:ascii="Times New Roman" w:hAnsi="Times New Roman" w:cs="Times New Roman"/>
                <w:sz w:val="20"/>
                <w:szCs w:val="20"/>
              </w:rPr>
              <w:t>s celou skupinou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kruhu na celú plochu telocvične</w:t>
            </w: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F3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3D77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OF: dvojice</w:t>
            </w: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A61" w:rsidRDefault="00A40A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6C" w:rsidRDefault="00FD376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6C" w:rsidRDefault="00FD376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6C" w:rsidRDefault="00FD376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7C74F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OF: </w:t>
            </w:r>
            <w:r w:rsidR="00455DEC">
              <w:rPr>
                <w:rFonts w:ascii="Times New Roman" w:hAnsi="Times New Roman" w:cs="Times New Roman"/>
                <w:sz w:val="20"/>
                <w:szCs w:val="20"/>
              </w:rPr>
              <w:t>Skupinové cvičenie</w:t>
            </w: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22" w:rsidRDefault="00836422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OF: Frontálna – práca s celou skupinou </w:t>
            </w: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Pr="0025780A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01E9" w:rsidRPr="0025780A" w:rsidRDefault="005401E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56" w:rsidRDefault="00B2665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Disciplína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3A" w:rsidRDefault="00FC763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7C0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Dôraz na bezpečnosť a dodržiavanie pravidiel</w:t>
            </w:r>
            <w:r w:rsidR="0025780A">
              <w:rPr>
                <w:rFonts w:ascii="Times New Roman" w:hAnsi="Times New Roman" w:cs="Times New Roman"/>
                <w:sz w:val="20"/>
                <w:szCs w:val="20"/>
              </w:rPr>
              <w:t xml:space="preserve"> hier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7" w:rsidRDefault="00DD039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A10" w:rsidRDefault="00397A10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DF731A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Všímame si správnosť prevedenia cvikov, techniku, povzbudzujeme cvičencov </w:t>
            </w:r>
          </w:p>
          <w:p w:rsidR="00DF731A" w:rsidRDefault="00DF731A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1A" w:rsidRDefault="00A2521A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Dohliadame na správne prevedenie techník, vedieme rozhovor o dôkladnom rozcvičení celého tela a potrebe strečingu</w:t>
            </w: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31A" w:rsidRDefault="00DF73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9" w:rsidRDefault="006A30C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E11225" w:rsidP="007C0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môcky:</w:t>
            </w:r>
            <w:r w:rsidR="00C1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A023D">
              <w:rPr>
                <w:rFonts w:ascii="Times New Roman" w:hAnsi="Times New Roman" w:cs="Times New Roman"/>
                <w:sz w:val="20"/>
                <w:szCs w:val="20"/>
              </w:rPr>
              <w:t xml:space="preserve">avičky, žinenky, </w:t>
            </w:r>
            <w:proofErr w:type="spellStart"/>
            <w:r w:rsidR="00AA023D">
              <w:rPr>
                <w:rFonts w:ascii="Times New Roman" w:hAnsi="Times New Roman" w:cs="Times New Roman"/>
                <w:sz w:val="20"/>
                <w:szCs w:val="20"/>
              </w:rPr>
              <w:t>plyobox</w:t>
            </w:r>
            <w:proofErr w:type="spellEnd"/>
            <w:r w:rsidR="00AA02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023D">
              <w:rPr>
                <w:rFonts w:ascii="Times New Roman" w:hAnsi="Times New Roman" w:cs="Times New Roman"/>
                <w:sz w:val="20"/>
                <w:szCs w:val="20"/>
              </w:rPr>
              <w:t>lapy</w:t>
            </w:r>
            <w:proofErr w:type="spellEnd"/>
          </w:p>
          <w:p w:rsidR="00FD376C" w:rsidRDefault="00AA023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Stopky,</w:t>
            </w:r>
            <w:r w:rsidR="00FD376C">
              <w:rPr>
                <w:rFonts w:ascii="Times New Roman" w:hAnsi="Times New Roman" w:cs="Times New Roman"/>
                <w:sz w:val="20"/>
                <w:szCs w:val="20"/>
              </w:rPr>
              <w:t xml:space="preserve"> méty </w:t>
            </w:r>
          </w:p>
          <w:p w:rsidR="00AA023D" w:rsidRDefault="00B2572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reproduktor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="00FD376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motivačná hudba</w:t>
            </w:r>
          </w:p>
          <w:p w:rsidR="00312829" w:rsidRDefault="0031282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3D" w:rsidRDefault="00AA023D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Sledujeme cvičencov pri vykonávaní cvikov, či dodržiavajú správnu techniku,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povzbudzujeme, zároveň pozorujeme , ich vonkajš</w:t>
            </w:r>
            <w:r w:rsidR="00E11225">
              <w:rPr>
                <w:rFonts w:ascii="Times New Roman" w:hAnsi="Times New Roman" w:cs="Times New Roman"/>
                <w:sz w:val="20"/>
                <w:szCs w:val="20"/>
              </w:rPr>
              <w:t xml:space="preserve">ie prejavy, </w:t>
            </w:r>
            <w:proofErr w:type="spellStart"/>
            <w:r w:rsidR="00E11225">
              <w:rPr>
                <w:rFonts w:ascii="Times New Roman" w:hAnsi="Times New Roman" w:cs="Times New Roman"/>
                <w:sz w:val="20"/>
                <w:szCs w:val="20"/>
              </w:rPr>
              <w:t>zdr.stav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>V priebehu oddychu si dop</w:t>
            </w:r>
            <w:r w:rsidR="007C74F3">
              <w:rPr>
                <w:rFonts w:ascii="Times New Roman" w:hAnsi="Times New Roman" w:cs="Times New Roman"/>
                <w:sz w:val="20"/>
                <w:szCs w:val="20"/>
              </w:rPr>
              <w:t xml:space="preserve">ĺňame </w:t>
            </w:r>
            <w:r w:rsidR="00312829">
              <w:rPr>
                <w:rFonts w:ascii="Times New Roman" w:hAnsi="Times New Roman" w:cs="Times New Roman"/>
                <w:sz w:val="20"/>
                <w:szCs w:val="20"/>
              </w:rPr>
              <w:t xml:space="preserve"> tekutiny. 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3D" w:rsidRDefault="00AA023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1A" w:rsidRDefault="00A2521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A226E6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Všímame si predvádzanie strečingových cvičen</w:t>
            </w:r>
            <w:r w:rsidR="00B25723">
              <w:rPr>
                <w:rFonts w:ascii="Times New Roman" w:hAnsi="Times New Roman" w:cs="Times New Roman"/>
                <w:sz w:val="20"/>
                <w:szCs w:val="20"/>
              </w:rPr>
              <w:t>í, upozorňujeme na ich, správne prevedenie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613CA" w:rsidRDefault="003613CA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9662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Pomôcky: relax. hudba , reproduktor</w:t>
            </w: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B2" w:rsidRDefault="001D20B2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225" w:rsidRDefault="00E11225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31039D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254" w:rsidRDefault="00966254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254" w:rsidRDefault="00966254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254" w:rsidRDefault="00966254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254" w:rsidRDefault="00966254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9D" w:rsidRDefault="00A2521A" w:rsidP="00E112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Disciplína, motivácia</w:t>
            </w:r>
          </w:p>
          <w:p w:rsidR="003613CA" w:rsidRPr="0025780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0B2" w:rsidRDefault="001D2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33FA" w:rsidRDefault="00E75C62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ZÁVER</w:t>
      </w:r>
    </w:p>
    <w:p w:rsidR="003613CA" w:rsidRDefault="003613CA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3CA" w:rsidRDefault="00902BB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917">
        <w:rPr>
          <w:rFonts w:ascii="Times New Roman" w:hAnsi="Times New Roman" w:cs="Times New Roman"/>
          <w:sz w:val="24"/>
          <w:szCs w:val="24"/>
        </w:rPr>
        <w:t xml:space="preserve"> Cieľom </w:t>
      </w:r>
      <w:r w:rsidR="007065B0">
        <w:rPr>
          <w:rFonts w:ascii="Times New Roman" w:hAnsi="Times New Roman" w:cs="Times New Roman"/>
          <w:sz w:val="24"/>
          <w:szCs w:val="24"/>
        </w:rPr>
        <w:t>seminár</w:t>
      </w:r>
      <w:r w:rsidR="001D20B2">
        <w:rPr>
          <w:rFonts w:ascii="Times New Roman" w:hAnsi="Times New Roman" w:cs="Times New Roman"/>
          <w:sz w:val="24"/>
          <w:szCs w:val="24"/>
        </w:rPr>
        <w:t>n</w:t>
      </w:r>
      <w:r w:rsidR="007065B0">
        <w:rPr>
          <w:rFonts w:ascii="Times New Roman" w:hAnsi="Times New Roman" w:cs="Times New Roman"/>
          <w:sz w:val="24"/>
          <w:szCs w:val="24"/>
        </w:rPr>
        <w:t>ej</w:t>
      </w:r>
      <w:r w:rsidR="003613CA">
        <w:rPr>
          <w:rFonts w:ascii="Times New Roman" w:hAnsi="Times New Roman" w:cs="Times New Roman"/>
          <w:sz w:val="24"/>
          <w:szCs w:val="24"/>
        </w:rPr>
        <w:t xml:space="preserve"> práce bolo poukázať na tréning</w:t>
      </w:r>
      <w:r w:rsidR="00A86917">
        <w:rPr>
          <w:rFonts w:ascii="Times New Roman" w:hAnsi="Times New Roman" w:cs="Times New Roman"/>
          <w:sz w:val="24"/>
          <w:szCs w:val="24"/>
        </w:rPr>
        <w:t>ovú jedno</w:t>
      </w:r>
      <w:r w:rsidR="001D20B2">
        <w:rPr>
          <w:rFonts w:ascii="Times New Roman" w:hAnsi="Times New Roman" w:cs="Times New Roman"/>
          <w:sz w:val="24"/>
          <w:szCs w:val="24"/>
        </w:rPr>
        <w:t xml:space="preserve">tku športovkyne Ivany </w:t>
      </w:r>
      <w:proofErr w:type="spellStart"/>
      <w:r w:rsidR="001D20B2">
        <w:rPr>
          <w:rFonts w:ascii="Times New Roman" w:hAnsi="Times New Roman" w:cs="Times New Roman"/>
          <w:sz w:val="24"/>
          <w:szCs w:val="24"/>
        </w:rPr>
        <w:t>Kyseľovej</w:t>
      </w:r>
      <w:proofErr w:type="spellEnd"/>
      <w:r w:rsidR="00A86917">
        <w:rPr>
          <w:rFonts w:ascii="Times New Roman" w:hAnsi="Times New Roman" w:cs="Times New Roman"/>
          <w:sz w:val="24"/>
          <w:szCs w:val="24"/>
        </w:rPr>
        <w:t xml:space="preserve">, ktorá </w:t>
      </w:r>
      <w:r w:rsidR="003613CA">
        <w:rPr>
          <w:rFonts w:ascii="Times New Roman" w:hAnsi="Times New Roman" w:cs="Times New Roman"/>
          <w:sz w:val="24"/>
          <w:szCs w:val="24"/>
        </w:rPr>
        <w:t xml:space="preserve"> sa aktívne pripr</w:t>
      </w:r>
      <w:r w:rsidR="00A86917">
        <w:rPr>
          <w:rFonts w:ascii="Times New Roman" w:hAnsi="Times New Roman" w:cs="Times New Roman"/>
          <w:sz w:val="24"/>
          <w:szCs w:val="24"/>
        </w:rPr>
        <w:t>avuje na súťaže so zameraním na rozvoj</w:t>
      </w:r>
      <w:r w:rsidR="00FD376C">
        <w:rPr>
          <w:rFonts w:ascii="Times New Roman" w:hAnsi="Times New Roman" w:cs="Times New Roman"/>
          <w:sz w:val="24"/>
          <w:szCs w:val="24"/>
        </w:rPr>
        <w:t xml:space="preserve"> dynamickej sily</w:t>
      </w:r>
      <w:r w:rsidR="00A86917">
        <w:rPr>
          <w:rFonts w:ascii="Times New Roman" w:hAnsi="Times New Roman" w:cs="Times New Roman"/>
          <w:sz w:val="24"/>
          <w:szCs w:val="24"/>
        </w:rPr>
        <w:t>.</w:t>
      </w:r>
    </w:p>
    <w:p w:rsidR="008F0F6B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6B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6C" w:rsidRDefault="00FD376C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B2" w:rsidRDefault="001D2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0F6B" w:rsidRPr="00E75C62" w:rsidRDefault="00E75C62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ZOZNAM BIBLIOGRAFICKÝCH ODKAZOV</w:t>
      </w:r>
    </w:p>
    <w:p w:rsidR="008F0F6B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6B" w:rsidRPr="008F0F6B" w:rsidRDefault="008F0F6B" w:rsidP="00B84C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F6B">
        <w:rPr>
          <w:rFonts w:ascii="Times New Roman" w:hAnsi="Times New Roman" w:cs="Times New Roman"/>
          <w:sz w:val="24"/>
          <w:szCs w:val="24"/>
        </w:rPr>
        <w:t xml:space="preserve">[1.] KIŠŠOVÁ, N. 2011. </w:t>
      </w:r>
      <w:r w:rsidRPr="008F0F6B">
        <w:rPr>
          <w:rFonts w:ascii="Times New Roman" w:hAnsi="Times New Roman" w:cs="Times New Roman"/>
          <w:i/>
          <w:sz w:val="24"/>
          <w:szCs w:val="24"/>
        </w:rPr>
        <w:t>Systematika techník v </w:t>
      </w:r>
      <w:proofErr w:type="spellStart"/>
      <w:r w:rsidRPr="008F0F6B">
        <w:rPr>
          <w:rFonts w:ascii="Times New Roman" w:hAnsi="Times New Roman" w:cs="Times New Roman"/>
          <w:i/>
          <w:sz w:val="24"/>
          <w:szCs w:val="24"/>
        </w:rPr>
        <w:t>Taekwondo</w:t>
      </w:r>
      <w:proofErr w:type="spellEnd"/>
      <w:r w:rsidRPr="008F0F6B">
        <w:rPr>
          <w:rFonts w:ascii="Times New Roman" w:hAnsi="Times New Roman" w:cs="Times New Roman"/>
          <w:i/>
          <w:sz w:val="24"/>
          <w:szCs w:val="24"/>
        </w:rPr>
        <w:t xml:space="preserve"> WTF</w:t>
      </w:r>
      <w:r w:rsidRPr="008F0F6B">
        <w:rPr>
          <w:rFonts w:ascii="Times New Roman" w:hAnsi="Times New Roman" w:cs="Times New Roman"/>
          <w:sz w:val="24"/>
          <w:szCs w:val="24"/>
        </w:rPr>
        <w:t>: seminárna práca. Banská Bystrica: FHV, 2011.</w:t>
      </w:r>
    </w:p>
    <w:p w:rsidR="001C7258" w:rsidRDefault="00A86917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[2.] KOMPÁN, J. – PUPIŠ, M a kol. 2019. </w:t>
      </w:r>
      <w:r w:rsidRPr="00A86917">
        <w:rPr>
          <w:rFonts w:ascii="Times New Roman" w:hAnsi="Times New Roman" w:cs="Times New Roman"/>
          <w:i/>
          <w:sz w:val="24"/>
          <w:szCs w:val="24"/>
        </w:rPr>
        <w:t>Učebné texty pre trénerov a inštruktorov športu 1.a 2. kvalifikačného stupňa:</w:t>
      </w:r>
      <w:r>
        <w:rPr>
          <w:rFonts w:ascii="Times New Roman" w:hAnsi="Times New Roman" w:cs="Times New Roman"/>
          <w:sz w:val="24"/>
          <w:szCs w:val="24"/>
        </w:rPr>
        <w:t xml:space="preserve"> všeobecná časť. Banská Bystrica: SAKT, 2019 </w:t>
      </w:r>
    </w:p>
    <w:sectPr w:rsidR="001C7258" w:rsidSect="00D35C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1B" w:rsidRDefault="00C0431B" w:rsidP="00D276E5">
      <w:pPr>
        <w:spacing w:after="0" w:line="240" w:lineRule="auto"/>
      </w:pPr>
      <w:r>
        <w:separator/>
      </w:r>
    </w:p>
  </w:endnote>
  <w:endnote w:type="continuationSeparator" w:id="0">
    <w:p w:rsidR="00C0431B" w:rsidRDefault="00C0431B" w:rsidP="00D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460578"/>
      <w:docPartObj>
        <w:docPartGallery w:val="Page Numbers (Bottom of Page)"/>
        <w:docPartUnique/>
      </w:docPartObj>
    </w:sdtPr>
    <w:sdtEndPr/>
    <w:sdtContent>
      <w:p w:rsidR="00E66ECB" w:rsidRDefault="005C29B6">
        <w:pPr>
          <w:pStyle w:val="Pta"/>
          <w:jc w:val="center"/>
        </w:pPr>
        <w:r>
          <w:fldChar w:fldCharType="begin"/>
        </w:r>
        <w:r w:rsidR="00E66ECB">
          <w:instrText>PAGE   \* MERGEFORMAT</w:instrText>
        </w:r>
        <w:r>
          <w:fldChar w:fldCharType="separate"/>
        </w:r>
        <w:r w:rsidR="00C150C1">
          <w:rPr>
            <w:noProof/>
          </w:rPr>
          <w:t>10</w:t>
        </w:r>
        <w:r>
          <w:fldChar w:fldCharType="end"/>
        </w:r>
      </w:p>
    </w:sdtContent>
  </w:sdt>
  <w:p w:rsidR="0031039D" w:rsidRDefault="003103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1B" w:rsidRDefault="00C0431B" w:rsidP="00D276E5">
      <w:pPr>
        <w:spacing w:after="0" w:line="240" w:lineRule="auto"/>
      </w:pPr>
      <w:r>
        <w:separator/>
      </w:r>
    </w:p>
  </w:footnote>
  <w:footnote w:type="continuationSeparator" w:id="0">
    <w:p w:rsidR="00C0431B" w:rsidRDefault="00C0431B" w:rsidP="00D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92D"/>
    <w:multiLevelType w:val="multilevel"/>
    <w:tmpl w:val="6A54A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5703A11"/>
    <w:multiLevelType w:val="multilevel"/>
    <w:tmpl w:val="C6509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113129"/>
    <w:multiLevelType w:val="multilevel"/>
    <w:tmpl w:val="3F38D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E4031F"/>
    <w:multiLevelType w:val="hybridMultilevel"/>
    <w:tmpl w:val="DD92D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2197"/>
    <w:multiLevelType w:val="multilevel"/>
    <w:tmpl w:val="CA2EDE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58"/>
    <w:rsid w:val="00003A17"/>
    <w:rsid w:val="000560E6"/>
    <w:rsid w:val="00062BF7"/>
    <w:rsid w:val="00081605"/>
    <w:rsid w:val="00097C63"/>
    <w:rsid w:val="000E4D38"/>
    <w:rsid w:val="000F3DBA"/>
    <w:rsid w:val="000F4B1C"/>
    <w:rsid w:val="00125736"/>
    <w:rsid w:val="00137ADB"/>
    <w:rsid w:val="00143BBA"/>
    <w:rsid w:val="001652CF"/>
    <w:rsid w:val="001C7258"/>
    <w:rsid w:val="001D20B2"/>
    <w:rsid w:val="001F1C7C"/>
    <w:rsid w:val="00254027"/>
    <w:rsid w:val="0025780A"/>
    <w:rsid w:val="0027525E"/>
    <w:rsid w:val="00280F89"/>
    <w:rsid w:val="002B3DF2"/>
    <w:rsid w:val="002D362C"/>
    <w:rsid w:val="002D4C50"/>
    <w:rsid w:val="002E035C"/>
    <w:rsid w:val="002F1089"/>
    <w:rsid w:val="00303DA8"/>
    <w:rsid w:val="0031039D"/>
    <w:rsid w:val="00312829"/>
    <w:rsid w:val="00315EF1"/>
    <w:rsid w:val="0033209B"/>
    <w:rsid w:val="00335B67"/>
    <w:rsid w:val="003613CA"/>
    <w:rsid w:val="00397A10"/>
    <w:rsid w:val="003A194D"/>
    <w:rsid w:val="003A501D"/>
    <w:rsid w:val="003A5259"/>
    <w:rsid w:val="003C5F51"/>
    <w:rsid w:val="003D77F3"/>
    <w:rsid w:val="00415ACD"/>
    <w:rsid w:val="00416D84"/>
    <w:rsid w:val="00427431"/>
    <w:rsid w:val="00440F9F"/>
    <w:rsid w:val="0045384C"/>
    <w:rsid w:val="00455DEC"/>
    <w:rsid w:val="0045642A"/>
    <w:rsid w:val="004D06AE"/>
    <w:rsid w:val="004F2CCD"/>
    <w:rsid w:val="004F422A"/>
    <w:rsid w:val="00524586"/>
    <w:rsid w:val="005401E9"/>
    <w:rsid w:val="0056161C"/>
    <w:rsid w:val="00570064"/>
    <w:rsid w:val="0058237E"/>
    <w:rsid w:val="00594E61"/>
    <w:rsid w:val="005A5BFD"/>
    <w:rsid w:val="005C1FCA"/>
    <w:rsid w:val="005C29B6"/>
    <w:rsid w:val="005C3DFF"/>
    <w:rsid w:val="005D24E4"/>
    <w:rsid w:val="005D463D"/>
    <w:rsid w:val="0062781B"/>
    <w:rsid w:val="00660210"/>
    <w:rsid w:val="00671469"/>
    <w:rsid w:val="006A30C9"/>
    <w:rsid w:val="006A545F"/>
    <w:rsid w:val="006B2597"/>
    <w:rsid w:val="006D3728"/>
    <w:rsid w:val="006D3DD3"/>
    <w:rsid w:val="006D4AC3"/>
    <w:rsid w:val="006D7806"/>
    <w:rsid w:val="006E2223"/>
    <w:rsid w:val="006E36A0"/>
    <w:rsid w:val="006E37AC"/>
    <w:rsid w:val="006F0D45"/>
    <w:rsid w:val="007011F5"/>
    <w:rsid w:val="007033FA"/>
    <w:rsid w:val="007065B0"/>
    <w:rsid w:val="0072008F"/>
    <w:rsid w:val="00746A83"/>
    <w:rsid w:val="0074702F"/>
    <w:rsid w:val="00775158"/>
    <w:rsid w:val="007838BE"/>
    <w:rsid w:val="007C0F23"/>
    <w:rsid w:val="007C74F3"/>
    <w:rsid w:val="007E1EDE"/>
    <w:rsid w:val="00820080"/>
    <w:rsid w:val="0082258A"/>
    <w:rsid w:val="008232E4"/>
    <w:rsid w:val="00830B06"/>
    <w:rsid w:val="00836422"/>
    <w:rsid w:val="00840F87"/>
    <w:rsid w:val="00842FC1"/>
    <w:rsid w:val="008A155B"/>
    <w:rsid w:val="008A3266"/>
    <w:rsid w:val="008B3E3B"/>
    <w:rsid w:val="008B4A2F"/>
    <w:rsid w:val="008C06FE"/>
    <w:rsid w:val="008D3F10"/>
    <w:rsid w:val="008D4763"/>
    <w:rsid w:val="008F0F6B"/>
    <w:rsid w:val="008F47A6"/>
    <w:rsid w:val="00902BBB"/>
    <w:rsid w:val="009171AF"/>
    <w:rsid w:val="0094070A"/>
    <w:rsid w:val="009421EF"/>
    <w:rsid w:val="00952241"/>
    <w:rsid w:val="00964E5D"/>
    <w:rsid w:val="00965DEB"/>
    <w:rsid w:val="00966254"/>
    <w:rsid w:val="00967FAF"/>
    <w:rsid w:val="00970506"/>
    <w:rsid w:val="009A2827"/>
    <w:rsid w:val="009D3DFB"/>
    <w:rsid w:val="009D4715"/>
    <w:rsid w:val="00A12442"/>
    <w:rsid w:val="00A1558C"/>
    <w:rsid w:val="00A169EA"/>
    <w:rsid w:val="00A226E6"/>
    <w:rsid w:val="00A2521A"/>
    <w:rsid w:val="00A40A61"/>
    <w:rsid w:val="00A40AA2"/>
    <w:rsid w:val="00A41EE1"/>
    <w:rsid w:val="00A53D7B"/>
    <w:rsid w:val="00A86917"/>
    <w:rsid w:val="00A9740F"/>
    <w:rsid w:val="00AA023D"/>
    <w:rsid w:val="00AC7D49"/>
    <w:rsid w:val="00AD2C2E"/>
    <w:rsid w:val="00AD3701"/>
    <w:rsid w:val="00AF24D6"/>
    <w:rsid w:val="00B25147"/>
    <w:rsid w:val="00B25723"/>
    <w:rsid w:val="00B26656"/>
    <w:rsid w:val="00B36D41"/>
    <w:rsid w:val="00B37236"/>
    <w:rsid w:val="00B40DD6"/>
    <w:rsid w:val="00B50409"/>
    <w:rsid w:val="00B72FF6"/>
    <w:rsid w:val="00B76A1A"/>
    <w:rsid w:val="00B84C08"/>
    <w:rsid w:val="00B97456"/>
    <w:rsid w:val="00BB42A8"/>
    <w:rsid w:val="00BD25BA"/>
    <w:rsid w:val="00C01FCC"/>
    <w:rsid w:val="00C0431B"/>
    <w:rsid w:val="00C10C63"/>
    <w:rsid w:val="00C1215C"/>
    <w:rsid w:val="00C14365"/>
    <w:rsid w:val="00C150C1"/>
    <w:rsid w:val="00C25FAC"/>
    <w:rsid w:val="00C573C1"/>
    <w:rsid w:val="00C80836"/>
    <w:rsid w:val="00CA1621"/>
    <w:rsid w:val="00CA5DC2"/>
    <w:rsid w:val="00CB3D45"/>
    <w:rsid w:val="00CD444D"/>
    <w:rsid w:val="00CE3384"/>
    <w:rsid w:val="00D02724"/>
    <w:rsid w:val="00D0655F"/>
    <w:rsid w:val="00D21C69"/>
    <w:rsid w:val="00D276E5"/>
    <w:rsid w:val="00D303FB"/>
    <w:rsid w:val="00D30A90"/>
    <w:rsid w:val="00D35C4F"/>
    <w:rsid w:val="00D44141"/>
    <w:rsid w:val="00D51363"/>
    <w:rsid w:val="00D518D3"/>
    <w:rsid w:val="00D52AD0"/>
    <w:rsid w:val="00D62FDE"/>
    <w:rsid w:val="00D73615"/>
    <w:rsid w:val="00D77A7A"/>
    <w:rsid w:val="00DB7FBD"/>
    <w:rsid w:val="00DD0397"/>
    <w:rsid w:val="00DD359C"/>
    <w:rsid w:val="00DD544B"/>
    <w:rsid w:val="00DF157B"/>
    <w:rsid w:val="00DF731A"/>
    <w:rsid w:val="00E11225"/>
    <w:rsid w:val="00E273B9"/>
    <w:rsid w:val="00E27942"/>
    <w:rsid w:val="00E43FC7"/>
    <w:rsid w:val="00E57DF4"/>
    <w:rsid w:val="00E63D2C"/>
    <w:rsid w:val="00E66ECB"/>
    <w:rsid w:val="00E75C62"/>
    <w:rsid w:val="00E807A5"/>
    <w:rsid w:val="00E83E52"/>
    <w:rsid w:val="00EB173D"/>
    <w:rsid w:val="00EB3E7F"/>
    <w:rsid w:val="00EC0314"/>
    <w:rsid w:val="00EC61EF"/>
    <w:rsid w:val="00EE298F"/>
    <w:rsid w:val="00F56127"/>
    <w:rsid w:val="00F56177"/>
    <w:rsid w:val="00F56F81"/>
    <w:rsid w:val="00F605A8"/>
    <w:rsid w:val="00F72458"/>
    <w:rsid w:val="00F81E41"/>
    <w:rsid w:val="00F96683"/>
    <w:rsid w:val="00F97A9F"/>
    <w:rsid w:val="00FA090A"/>
    <w:rsid w:val="00FA442C"/>
    <w:rsid w:val="00FB0B4C"/>
    <w:rsid w:val="00FB4856"/>
    <w:rsid w:val="00FB590D"/>
    <w:rsid w:val="00FC763A"/>
    <w:rsid w:val="00FC77B0"/>
    <w:rsid w:val="00FD376C"/>
    <w:rsid w:val="00FE03A5"/>
    <w:rsid w:val="00FE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7AB"/>
  <w15:docId w15:val="{914FE308-6233-4661-BC64-4FA23482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7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3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2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033FA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54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6E5"/>
  </w:style>
  <w:style w:type="paragraph" w:styleId="Pta">
    <w:name w:val="footer"/>
    <w:basedOn w:val="Normlny"/>
    <w:link w:val="PtaChar"/>
    <w:uiPriority w:val="99"/>
    <w:unhideWhenUsed/>
    <w:rsid w:val="00D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6E5"/>
  </w:style>
  <w:style w:type="paragraph" w:customStyle="1" w:styleId="tl1">
    <w:name w:val="Štýl1"/>
    <w:basedOn w:val="Normlny"/>
    <w:link w:val="tl1Char"/>
    <w:qFormat/>
    <w:rsid w:val="00B84C08"/>
    <w:pPr>
      <w:spacing w:after="100" w:line="36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l1Char">
    <w:name w:val="Štýl1 Char"/>
    <w:basedOn w:val="Predvolenpsmoodseku"/>
    <w:link w:val="tl1"/>
    <w:rsid w:val="00B84C0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s24">
    <w:name w:val="fs24"/>
    <w:basedOn w:val="Predvolenpsmoodseku"/>
    <w:rsid w:val="00A12442"/>
  </w:style>
  <w:style w:type="character" w:customStyle="1" w:styleId="cf1">
    <w:name w:val="cf1"/>
    <w:basedOn w:val="Predvolenpsmoodseku"/>
    <w:rsid w:val="00A12442"/>
  </w:style>
  <w:style w:type="character" w:customStyle="1" w:styleId="ff1">
    <w:name w:val="ff1"/>
    <w:basedOn w:val="Predvolenpsmoodseku"/>
    <w:rsid w:val="00A12442"/>
  </w:style>
  <w:style w:type="character" w:customStyle="1" w:styleId="cf0">
    <w:name w:val="cf0"/>
    <w:basedOn w:val="Predvolenpsmoodseku"/>
    <w:rsid w:val="00A12442"/>
  </w:style>
  <w:style w:type="character" w:styleId="Vrazn">
    <w:name w:val="Strong"/>
    <w:basedOn w:val="Predvolenpsmoodseku"/>
    <w:uiPriority w:val="22"/>
    <w:qFormat/>
    <w:rsid w:val="008D3F1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D02B-2DC5-408E-8CF0-5A62D85C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agressive.popcorn@gmail.com</dc:creator>
  <cp:lastModifiedBy>PC</cp:lastModifiedBy>
  <cp:revision>10</cp:revision>
  <dcterms:created xsi:type="dcterms:W3CDTF">2021-05-03T14:12:00Z</dcterms:created>
  <dcterms:modified xsi:type="dcterms:W3CDTF">2021-05-05T18:15:00Z</dcterms:modified>
</cp:coreProperties>
</file>